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01" w:rsidRPr="00FB3B6E" w:rsidRDefault="00824901" w:rsidP="00824901">
      <w:pPr>
        <w:ind w:firstLine="720"/>
        <w:jc w:val="both"/>
        <w:rPr>
          <w:b/>
        </w:rPr>
      </w:pPr>
    </w:p>
    <w:p w:rsidR="00FB3B6E" w:rsidRPr="00FB3B6E" w:rsidRDefault="00FB3B6E" w:rsidP="00FB3B6E">
      <w:pPr>
        <w:ind w:firstLine="720"/>
        <w:jc w:val="right"/>
        <w:rPr>
          <w:b/>
        </w:rPr>
      </w:pPr>
      <w:r w:rsidRPr="00FB3B6E">
        <w:rPr>
          <w:b/>
        </w:rPr>
        <w:t>Проект</w:t>
      </w:r>
    </w:p>
    <w:p w:rsidR="00FB3B6E" w:rsidRPr="00FB3B6E" w:rsidRDefault="00FB3B6E" w:rsidP="00824901">
      <w:pPr>
        <w:ind w:firstLine="720"/>
        <w:jc w:val="center"/>
        <w:rPr>
          <w:b/>
        </w:rPr>
      </w:pPr>
      <w:r w:rsidRPr="00FB3B6E">
        <w:rPr>
          <w:b/>
        </w:rPr>
        <w:t>РЕШЕНИЕ</w:t>
      </w:r>
    </w:p>
    <w:p w:rsidR="00BD4795" w:rsidRDefault="00FB3B6E" w:rsidP="005D1573">
      <w:pPr>
        <w:ind w:firstLine="720"/>
        <w:jc w:val="center"/>
        <w:rPr>
          <w:b/>
        </w:rPr>
      </w:pPr>
      <w:r w:rsidRPr="00FB3B6E">
        <w:rPr>
          <w:b/>
        </w:rPr>
        <w:t xml:space="preserve">Ученого совета Самарского государственного экономического университета </w:t>
      </w:r>
    </w:p>
    <w:p w:rsidR="00493229" w:rsidRDefault="005D1573" w:rsidP="00493229">
      <w:pPr>
        <w:jc w:val="center"/>
        <w:rPr>
          <w:b/>
        </w:rPr>
      </w:pPr>
      <w:r>
        <w:rPr>
          <w:b/>
        </w:rPr>
        <w:t>«Отчет заведующего кафедрой физического воспитания доцента Ивановой Л.А.</w:t>
      </w:r>
    </w:p>
    <w:p w:rsidR="005D1573" w:rsidRPr="00FB3B6E" w:rsidRDefault="005D1573" w:rsidP="00493229">
      <w:pPr>
        <w:jc w:val="center"/>
        <w:rPr>
          <w:b/>
        </w:rPr>
      </w:pPr>
      <w:r>
        <w:rPr>
          <w:b/>
        </w:rPr>
        <w:t xml:space="preserve"> о результатах работы с 2011-2016 г.г.»</w:t>
      </w:r>
    </w:p>
    <w:p w:rsidR="001E5F2C" w:rsidRPr="00FB3B6E" w:rsidRDefault="001E5F2C" w:rsidP="001E5F2C">
      <w:pPr>
        <w:jc w:val="center"/>
        <w:rPr>
          <w:b/>
        </w:rPr>
      </w:pPr>
    </w:p>
    <w:p w:rsidR="00FB3B6E" w:rsidRPr="00FB3B6E" w:rsidRDefault="00FB3B6E" w:rsidP="00FB3B6E">
      <w:pPr>
        <w:ind w:firstLine="720"/>
        <w:jc w:val="both"/>
      </w:pPr>
      <w:r w:rsidRPr="00FB3B6E">
        <w:t xml:space="preserve">Заслушав и обсудив </w:t>
      </w:r>
      <w:r w:rsidR="005D1573" w:rsidRPr="005D1573">
        <w:t xml:space="preserve">отчет заведующего кафедрой физического воспитания доцента Ивановой Л.А. о результатах работы </w:t>
      </w:r>
      <w:r w:rsidR="005D1573">
        <w:t xml:space="preserve">за период </w:t>
      </w:r>
      <w:r w:rsidR="006A5A8C">
        <w:t>с 2011-2016 г</w:t>
      </w:r>
      <w:r w:rsidR="005D1573" w:rsidRPr="005D1573">
        <w:t>г</w:t>
      </w:r>
      <w:r w:rsidR="006A5A8C">
        <w:t>.</w:t>
      </w:r>
      <w:r w:rsidR="005D1573" w:rsidRPr="00FB3B6E">
        <w:t xml:space="preserve"> </w:t>
      </w:r>
      <w:r w:rsidR="005D1573">
        <w:t xml:space="preserve">и </w:t>
      </w:r>
      <w:proofErr w:type="gramStart"/>
      <w:r w:rsidR="005D1573">
        <w:t>принимая во внимание материалы комиссии по проверке учебно-методической работы кафедры у</w:t>
      </w:r>
      <w:r w:rsidRPr="00FB3B6E">
        <w:t>ченый совет отмечает</w:t>
      </w:r>
      <w:proofErr w:type="gramEnd"/>
      <w:r w:rsidRPr="00FB3B6E">
        <w:t>:</w:t>
      </w:r>
    </w:p>
    <w:p w:rsidR="005D1573" w:rsidRDefault="005D1573" w:rsidP="00824901">
      <w:pPr>
        <w:ind w:firstLine="720"/>
        <w:jc w:val="both"/>
      </w:pPr>
      <w:r>
        <w:t>На кафедре</w:t>
      </w:r>
      <w:r w:rsidR="00824901" w:rsidRPr="00FB3B6E">
        <w:t xml:space="preserve"> физического воспитания </w:t>
      </w:r>
      <w:r>
        <w:t xml:space="preserve">ведется активная работа по всем общепринятым направлениям деятельности </w:t>
      </w:r>
      <w:r w:rsidR="00824901" w:rsidRPr="00FB3B6E">
        <w:t xml:space="preserve">в соответствии с уставом Самарского государственного экономического университета, действующих нормативных документов, а также в соответствии с планами научной, научно-методической и учебной работы. </w:t>
      </w:r>
    </w:p>
    <w:p w:rsidR="005D1573" w:rsidRDefault="005D1573" w:rsidP="00824901">
      <w:pPr>
        <w:ind w:firstLine="720"/>
        <w:jc w:val="both"/>
      </w:pPr>
    </w:p>
    <w:p w:rsidR="00932A2C" w:rsidRPr="00854375" w:rsidRDefault="00932A2C" w:rsidP="00932A2C">
      <w:pPr>
        <w:pStyle w:val="a6"/>
        <w:numPr>
          <w:ilvl w:val="0"/>
          <w:numId w:val="2"/>
        </w:numPr>
        <w:jc w:val="center"/>
        <w:rPr>
          <w:b/>
        </w:rPr>
      </w:pPr>
      <w:r w:rsidRPr="00854375">
        <w:rPr>
          <w:b/>
        </w:rPr>
        <w:t>Научный потенциал и штаты кафедры</w:t>
      </w:r>
    </w:p>
    <w:p w:rsidR="00932A2C" w:rsidRDefault="00932A2C" w:rsidP="00932A2C">
      <w:pPr>
        <w:ind w:firstLine="720"/>
        <w:jc w:val="both"/>
      </w:pPr>
      <w:r w:rsidRPr="00854375">
        <w:t xml:space="preserve"> На кафедре в  настоящее время работает </w:t>
      </w:r>
      <w:r>
        <w:t>30</w:t>
      </w:r>
      <w:r w:rsidRPr="00854375">
        <w:t xml:space="preserve"> штатных преподавателей</w:t>
      </w:r>
      <w:r w:rsidR="004F3713">
        <w:t xml:space="preserve"> и 5</w:t>
      </w:r>
      <w:r w:rsidR="004F3713" w:rsidRPr="00854375">
        <w:t xml:space="preserve"> совместител</w:t>
      </w:r>
      <w:r w:rsidR="004F3713">
        <w:t>ей</w:t>
      </w:r>
      <w:r w:rsidRPr="00854375">
        <w:t>:</w:t>
      </w:r>
      <w:r w:rsidR="004F3713">
        <w:t xml:space="preserve"> из них </w:t>
      </w:r>
      <w:r w:rsidRPr="00854375">
        <w:t xml:space="preserve"> 6 – кандидатов педагогических </w:t>
      </w:r>
      <w:proofErr w:type="spellStart"/>
      <w:r w:rsidRPr="00854375">
        <w:t>наук</w:t>
      </w:r>
      <w:proofErr w:type="gramStart"/>
      <w:r w:rsidR="006A5A8C">
        <w:t>,д</w:t>
      </w:r>
      <w:proofErr w:type="gramEnd"/>
      <w:r w:rsidR="006A5A8C">
        <w:t>оцентов</w:t>
      </w:r>
      <w:proofErr w:type="spellEnd"/>
      <w:r w:rsidR="006A5A8C">
        <w:t>;</w:t>
      </w:r>
      <w:r w:rsidRPr="00854375">
        <w:t xml:space="preserve"> </w:t>
      </w:r>
      <w:r w:rsidR="004F3713">
        <w:t xml:space="preserve"> </w:t>
      </w:r>
      <w:r w:rsidR="006A5A8C">
        <w:t>2</w:t>
      </w:r>
      <w:r w:rsidR="004F3713">
        <w:t xml:space="preserve"> – доцент</w:t>
      </w:r>
      <w:r w:rsidR="006A5A8C">
        <w:t>а;</w:t>
      </w:r>
      <w:r w:rsidR="004F3713">
        <w:t xml:space="preserve"> 18</w:t>
      </w:r>
      <w:r w:rsidR="006A5A8C">
        <w:t xml:space="preserve"> – старших преподавателей;</w:t>
      </w:r>
      <w:r w:rsidRPr="00854375">
        <w:t xml:space="preserve"> </w:t>
      </w:r>
      <w:r w:rsidR="004F3713">
        <w:t>9</w:t>
      </w:r>
      <w:r w:rsidRPr="00854375">
        <w:t xml:space="preserve"> – преподавател</w:t>
      </w:r>
      <w:r w:rsidR="004F3713">
        <w:t>ей</w:t>
      </w:r>
      <w:r w:rsidRPr="00854375">
        <w:t xml:space="preserve">. Уровень </w:t>
      </w:r>
      <w:proofErr w:type="spellStart"/>
      <w:r w:rsidRPr="00854375">
        <w:t>остепенённости</w:t>
      </w:r>
      <w:proofErr w:type="spellEnd"/>
      <w:r w:rsidRPr="00854375">
        <w:t xml:space="preserve"> в настоящее время составляет 17,5 %. Средний возраст преподавателей </w:t>
      </w:r>
      <w:r>
        <w:t>46,8</w:t>
      </w:r>
      <w:r w:rsidRPr="00854375">
        <w:t xml:space="preserve"> лет.</w:t>
      </w:r>
    </w:p>
    <w:p w:rsidR="005D1573" w:rsidRPr="00854375" w:rsidRDefault="005D1573" w:rsidP="005D1573">
      <w:pPr>
        <w:ind w:firstLine="720"/>
        <w:jc w:val="both"/>
      </w:pPr>
      <w:r>
        <w:t xml:space="preserve">Квалификационный уровень ППС подтверждается регулярным участием </w:t>
      </w:r>
      <w:r w:rsidRPr="00854375">
        <w:t xml:space="preserve">преподавателей кафедры </w:t>
      </w:r>
      <w:r>
        <w:t>в программах</w:t>
      </w:r>
      <w:r w:rsidRPr="00854375">
        <w:t xml:space="preserve"> повышени</w:t>
      </w:r>
      <w:r>
        <w:t>я</w:t>
      </w:r>
      <w:r w:rsidRPr="00854375">
        <w:t xml:space="preserve"> квалификации. Регулярно планируется выполнение необходимых нормативов с</w:t>
      </w:r>
      <w:r w:rsidR="004F3713">
        <w:t xml:space="preserve"> использованием различных форм </w:t>
      </w:r>
      <w:r w:rsidRPr="00854375">
        <w:t>ФПК, курс</w:t>
      </w:r>
      <w:r w:rsidR="004F3713">
        <w:t>ов повышения квалификации</w:t>
      </w:r>
      <w:r>
        <w:t xml:space="preserve"> не реже одного раза в три года</w:t>
      </w:r>
      <w:r w:rsidR="004F3713">
        <w:t>.</w:t>
      </w:r>
      <w:r w:rsidR="001D16BF">
        <w:t xml:space="preserve"> У</w:t>
      </w:r>
      <w:r>
        <w:t xml:space="preserve">ровень квалификации и научный потенциал преподавателей кафедры </w:t>
      </w:r>
      <w:r w:rsidR="001D16BF">
        <w:t xml:space="preserve">полностью </w:t>
      </w:r>
      <w:r>
        <w:t>соответствует стоящим перед кафедрой задачам.</w:t>
      </w:r>
    </w:p>
    <w:p w:rsidR="005D1573" w:rsidRPr="00854375" w:rsidRDefault="005D1573" w:rsidP="005D1573">
      <w:pPr>
        <w:pStyle w:val="a6"/>
        <w:numPr>
          <w:ilvl w:val="0"/>
          <w:numId w:val="2"/>
        </w:numPr>
        <w:jc w:val="center"/>
        <w:rPr>
          <w:b/>
        </w:rPr>
      </w:pPr>
      <w:r w:rsidRPr="00854375">
        <w:rPr>
          <w:b/>
        </w:rPr>
        <w:t>Учебно-методическая работа</w:t>
      </w:r>
    </w:p>
    <w:p w:rsidR="005D1573" w:rsidRDefault="005D1573" w:rsidP="005D1573">
      <w:pPr>
        <w:pStyle w:val="a6"/>
        <w:ind w:left="0" w:firstLine="709"/>
        <w:jc w:val="both"/>
      </w:pPr>
      <w:r>
        <w:t>За отчетный период на кафедре постоянно проводится работа по достижению требуемого уровня качества образовательного процесса и его учебно-методического обеспечения.</w:t>
      </w:r>
    </w:p>
    <w:p w:rsidR="005D1573" w:rsidRDefault="00125654" w:rsidP="00125654">
      <w:pPr>
        <w:pStyle w:val="a6"/>
        <w:ind w:left="0" w:firstLine="709"/>
        <w:jc w:val="both"/>
      </w:pPr>
      <w:r>
        <w:t>На кафедре имеется полный комплект документов, определяющих содержание у</w:t>
      </w:r>
      <w:r w:rsidR="005D1573" w:rsidRPr="00854375">
        <w:t>чебн</w:t>
      </w:r>
      <w:r>
        <w:t>о-методической работы</w:t>
      </w:r>
      <w:r w:rsidR="005D1573" w:rsidRPr="00854375">
        <w:t xml:space="preserve"> по дисциплине «Физическая культура» в соответствии с федеральными государственными образовательными стандартами ФГОС-3 и ФГОС-3+,  с утвержденными  учебными планами, рабочими программами для студентов всех   направлений подготовки СГЭУ.  </w:t>
      </w:r>
      <w:proofErr w:type="gramStart"/>
      <w:r w:rsidR="005D1573" w:rsidRPr="00854375">
        <w:t>Разработаны  УМК по дисциплине «Физическая культура» для всех профилей и специальностей высшего образования (ВО) и среднего профессионального образования (СПО).</w:t>
      </w:r>
      <w:proofErr w:type="gramEnd"/>
      <w:r w:rsidR="005D1573" w:rsidRPr="00854375">
        <w:t xml:space="preserve"> За отчетный период всего разработано по ВО 79 и по СПО 9 рабочих программ и УМК.</w:t>
      </w:r>
    </w:p>
    <w:p w:rsidR="00125654" w:rsidRDefault="00125654" w:rsidP="00125654">
      <w:pPr>
        <w:pStyle w:val="a6"/>
        <w:ind w:left="0" w:firstLine="709"/>
        <w:jc w:val="both"/>
      </w:pPr>
      <w:r>
        <w:t>Плановая нагрузка по кафедре ежегодно полностью выполняется.</w:t>
      </w:r>
      <w:r w:rsidRPr="00125654">
        <w:t xml:space="preserve"> </w:t>
      </w:r>
      <w:r>
        <w:t>Её распределение проводится с учетом оптимизации учебного процесса по дисциплине «Физическая культура».  В каждом семестре осуществляется организация промежуточной и итоговой аттестации студентов.</w:t>
      </w:r>
    </w:p>
    <w:p w:rsidR="005D1573" w:rsidRPr="00854375" w:rsidRDefault="005D1573" w:rsidP="005D1573">
      <w:pPr>
        <w:ind w:firstLine="720"/>
        <w:jc w:val="both"/>
      </w:pPr>
      <w:r w:rsidRPr="00854375">
        <w:t xml:space="preserve">По дисциплине разработаны два учебных электронных курса для студентов очной  и заочной формы обучения. Периодически издаются конспекты лекций и учебно-методические указания по организации самостоятельных занятий по физической культуре и здоровому образу жизни. Все работы  размещены в информационно-образовательной среде университета, что обеспечивает доступ к ним всех студентов и преподавателей. </w:t>
      </w:r>
    </w:p>
    <w:p w:rsidR="005D1573" w:rsidRPr="00854375" w:rsidRDefault="005D1573" w:rsidP="005D1573">
      <w:pPr>
        <w:ind w:firstLine="720"/>
        <w:jc w:val="both"/>
      </w:pPr>
      <w:r w:rsidRPr="00854375">
        <w:t xml:space="preserve">За отчетный период под руководством Ивановой Л.А. проведена большая работа по достижению требуемого уровня качества учебно-методического обеспечения образовательного процесса. Коллективом авторов были  разработаны и регулярно переиздаются рабочие тетради по дисциплине «Физическая культура», в которых рассматриваются все разделы рабочей программы. </w:t>
      </w:r>
      <w:proofErr w:type="gramStart"/>
      <w:r w:rsidRPr="00854375">
        <w:t>Данные тетради предназначены для студентов всех профилей и специальностей очной и заоч</w:t>
      </w:r>
      <w:r>
        <w:t>ной формы обучения и способствую</w:t>
      </w:r>
      <w:r w:rsidRPr="00854375">
        <w:t>т активизации деятельности студентов на учебных занятиях по физической культуре и во время самостоятельной подготовки к выполнению зачетных требований.</w:t>
      </w:r>
      <w:proofErr w:type="gramEnd"/>
      <w:r w:rsidRPr="00854375">
        <w:t xml:space="preserve"> За 2014-201</w:t>
      </w:r>
      <w:r>
        <w:t>6гг. продано около 25</w:t>
      </w:r>
      <w:r w:rsidRPr="00854375">
        <w:t xml:space="preserve">00 экземпляров. </w:t>
      </w:r>
    </w:p>
    <w:p w:rsidR="005D1573" w:rsidRDefault="005D1573" w:rsidP="005D1573">
      <w:pPr>
        <w:ind w:firstLine="720"/>
        <w:jc w:val="both"/>
      </w:pPr>
      <w:r w:rsidRPr="00854375">
        <w:lastRenderedPageBreak/>
        <w:t>В период с 2012 по 2015 год преподавателями кафедры было подготовлено и издано 1</w:t>
      </w:r>
      <w:r w:rsidR="002B13B1">
        <w:t>8</w:t>
      </w:r>
      <w:r w:rsidRPr="00854375">
        <w:rPr>
          <w:color w:val="C00000"/>
        </w:rPr>
        <w:t xml:space="preserve"> </w:t>
      </w:r>
      <w:r w:rsidRPr="00854375">
        <w:t xml:space="preserve">учебно-методических разработок и пособий в объеме и </w:t>
      </w:r>
      <w:r w:rsidR="002B13B1">
        <w:t xml:space="preserve"> 86</w:t>
      </w:r>
      <w:r>
        <w:t>,</w:t>
      </w:r>
      <w:r w:rsidR="002B13B1">
        <w:t>0</w:t>
      </w:r>
      <w:r>
        <w:t xml:space="preserve"> </w:t>
      </w:r>
      <w:r w:rsidRPr="00854375">
        <w:t>п.л., две работы находят</w:t>
      </w:r>
      <w:r>
        <w:t>ся на этапе подготовки к печати.</w:t>
      </w:r>
    </w:p>
    <w:p w:rsidR="00125654" w:rsidRPr="00854375" w:rsidRDefault="00125654" w:rsidP="00125654">
      <w:pPr>
        <w:ind w:firstLine="720"/>
        <w:jc w:val="both"/>
      </w:pPr>
      <w:r w:rsidRPr="00854375">
        <w:t>Ежегодно, в январе проводятся методические занятия для преподавателей кафедры по  видам спорта, которые проводят тренеры-преподаватели, выезжающие на чемпионаты России.</w:t>
      </w:r>
    </w:p>
    <w:p w:rsidR="00125654" w:rsidRPr="00854375" w:rsidRDefault="00125654" w:rsidP="00125654">
      <w:pPr>
        <w:jc w:val="both"/>
      </w:pPr>
      <w:r w:rsidRPr="00854375">
        <w:tab/>
        <w:t xml:space="preserve">В соответствии с утвержденным планом проводятся  открытые лекции и мастер-классы с приглашением специалистов-практиков, результаты которых   </w:t>
      </w:r>
      <w:proofErr w:type="gramStart"/>
      <w:r w:rsidRPr="00854375">
        <w:t>в последствии</w:t>
      </w:r>
      <w:proofErr w:type="gramEnd"/>
      <w:r w:rsidRPr="00854375">
        <w:t xml:space="preserve"> обсуждаются на заседаниях кафедры.  Так в 2015г. была проведена открытая лекция – «ГТО – вчера, сегодня, завтра» (Попов В.А.);  мастер-классы по самбо в 2014 и 2015гг. с участием мастеров спорта международного класса  из спортивной школы «Самбо-70» г. Москва, и заслуженного тренера СССР Волосова В.В., ректора Всемирной академии самбо (1994-2006) г. Кстово.</w:t>
      </w:r>
    </w:p>
    <w:p w:rsidR="00125654" w:rsidRPr="00125654" w:rsidRDefault="00125654" w:rsidP="00125654">
      <w:pPr>
        <w:pStyle w:val="a6"/>
        <w:numPr>
          <w:ilvl w:val="0"/>
          <w:numId w:val="2"/>
        </w:numPr>
        <w:jc w:val="center"/>
        <w:rPr>
          <w:b/>
        </w:rPr>
      </w:pPr>
      <w:r w:rsidRPr="00125654">
        <w:rPr>
          <w:b/>
        </w:rPr>
        <w:t>Научно-исследовательская работа</w:t>
      </w:r>
    </w:p>
    <w:p w:rsidR="00125654" w:rsidRDefault="00125654" w:rsidP="000679F4">
      <w:pPr>
        <w:jc w:val="both"/>
      </w:pPr>
      <w:r w:rsidRPr="00854375">
        <w:tab/>
      </w:r>
      <w:r>
        <w:t>Кафедра</w:t>
      </w:r>
      <w:r w:rsidRPr="00854375">
        <w:t xml:space="preserve"> физического воспитания имеет следующий научный потенциал: 6 кандидатов педагогических наук, </w:t>
      </w:r>
      <w:r w:rsidR="004137EC">
        <w:t>8</w:t>
      </w:r>
      <w:r>
        <w:t xml:space="preserve"> </w:t>
      </w:r>
      <w:r w:rsidR="004137EC">
        <w:t xml:space="preserve">доцентов. </w:t>
      </w:r>
      <w:r w:rsidRPr="00854375">
        <w:t xml:space="preserve"> В настоящее время </w:t>
      </w:r>
      <w:r>
        <w:t xml:space="preserve"> четыре </w:t>
      </w:r>
      <w:r w:rsidRPr="00854375">
        <w:t>преподавателя работают над кандидатскими диссертациями</w:t>
      </w:r>
      <w:r w:rsidR="004137EC">
        <w:t xml:space="preserve"> и учатся в аспирантуре</w:t>
      </w:r>
      <w:r w:rsidRPr="00854375">
        <w:t xml:space="preserve">. Преподавательский состав </w:t>
      </w:r>
      <w:r w:rsidR="004137EC">
        <w:t xml:space="preserve">кафедры </w:t>
      </w:r>
      <w:r w:rsidRPr="00854375">
        <w:t>и студенты активно принимают участие в организации научно-практических мероприятий, проходящих как на базе СГЭУ, так и  других вузах России.</w:t>
      </w:r>
    </w:p>
    <w:p w:rsidR="006E7E19" w:rsidRPr="00854375" w:rsidRDefault="006E7E19" w:rsidP="006E7E19">
      <w:pPr>
        <w:ind w:firstLine="709"/>
        <w:jc w:val="both"/>
      </w:pPr>
      <w:r>
        <w:t xml:space="preserve">Научные исследования на кафедре ведутся в рамках общей научной темы: </w:t>
      </w:r>
      <w:r w:rsidRPr="00854375">
        <w:t xml:space="preserve">«Здоровье нации – современные ориентиры в образовании и воспитании </w:t>
      </w:r>
      <w:r>
        <w:t xml:space="preserve">студенческой </w:t>
      </w:r>
      <w:r w:rsidRPr="00854375">
        <w:t>молодежи»</w:t>
      </w:r>
      <w:r>
        <w:t xml:space="preserve"> под руководством </w:t>
      </w:r>
      <w:r w:rsidR="002B13B1">
        <w:t xml:space="preserve"> доцента </w:t>
      </w:r>
      <w:r>
        <w:t xml:space="preserve">кафедры </w:t>
      </w:r>
      <w:proofErr w:type="spellStart"/>
      <w:r>
        <w:t>Шиховцова</w:t>
      </w:r>
      <w:proofErr w:type="spellEnd"/>
      <w:r>
        <w:t xml:space="preserve"> Ю.В. и заведующего кафедрой Ивановой Л.А.</w:t>
      </w:r>
    </w:p>
    <w:p w:rsidR="00125654" w:rsidRDefault="00125654" w:rsidP="00125654">
      <w:pPr>
        <w:ind w:firstLine="720"/>
        <w:jc w:val="both"/>
      </w:pPr>
      <w:r w:rsidRPr="00854375">
        <w:t>В период с 20</w:t>
      </w:r>
      <w:r>
        <w:t>12 по 2016</w:t>
      </w:r>
      <w:r w:rsidRPr="00854375">
        <w:t xml:space="preserve"> год преподавателями кафедры было подготовлено и издано </w:t>
      </w:r>
      <w:r>
        <w:t>216 научных</w:t>
      </w:r>
      <w:r w:rsidRPr="00854375">
        <w:t xml:space="preserve"> </w:t>
      </w:r>
      <w:r>
        <w:t xml:space="preserve"> работ</w:t>
      </w:r>
      <w:r w:rsidRPr="00854375">
        <w:t xml:space="preserve"> в объеме</w:t>
      </w:r>
      <w:r>
        <w:t xml:space="preserve"> 111</w:t>
      </w:r>
      <w:r w:rsidRPr="00854375">
        <w:t>,</w:t>
      </w:r>
      <w:r>
        <w:t>3</w:t>
      </w:r>
      <w:r w:rsidR="002B13B1">
        <w:t>7</w:t>
      </w:r>
      <w:r w:rsidRPr="00854375">
        <w:t xml:space="preserve"> п.л.</w:t>
      </w:r>
      <w:r>
        <w:t>,</w:t>
      </w:r>
      <w:r w:rsidRPr="00854375">
        <w:t xml:space="preserve"> из них  в РИНЦ – 96, ВАК – 1</w:t>
      </w:r>
      <w:r w:rsidR="002B13B1">
        <w:t>7</w:t>
      </w:r>
      <w:r w:rsidRPr="00854375">
        <w:t xml:space="preserve">. Опубликовано </w:t>
      </w:r>
      <w:r>
        <w:t>4 монографии</w:t>
      </w:r>
      <w:r w:rsidRPr="00854375">
        <w:t xml:space="preserve">.  </w:t>
      </w:r>
    </w:p>
    <w:p w:rsidR="006A5A8C" w:rsidRDefault="005D1573" w:rsidP="006A5A8C">
      <w:pPr>
        <w:ind w:firstLine="720"/>
        <w:jc w:val="both"/>
      </w:pPr>
      <w:r>
        <w:t>Все преподаватели зарегистрированы в «Карте российской науки» и в электронной научной библиотеке (системе РИНЦ</w:t>
      </w:r>
      <w:r w:rsidRPr="006A5A8C">
        <w:t xml:space="preserve">) </w:t>
      </w:r>
      <w:proofErr w:type="spellStart"/>
      <w:r w:rsidRPr="006A5A8C">
        <w:rPr>
          <w:lang w:val="en-US"/>
        </w:rPr>
        <w:t>eLIBRARY</w:t>
      </w:r>
      <w:proofErr w:type="spellEnd"/>
      <w:r w:rsidRPr="006A5A8C">
        <w:t>.</w:t>
      </w:r>
      <w:proofErr w:type="spellStart"/>
      <w:r w:rsidRPr="006A5A8C">
        <w:rPr>
          <w:lang w:val="en-US"/>
        </w:rPr>
        <w:t>ru</w:t>
      </w:r>
      <w:proofErr w:type="spellEnd"/>
      <w:r>
        <w:rPr>
          <w:b/>
        </w:rPr>
        <w:t xml:space="preserve">, </w:t>
      </w:r>
      <w:r w:rsidRPr="005766DF">
        <w:t>но не все имеют индекс научного цитирования</w:t>
      </w:r>
      <w:r>
        <w:t xml:space="preserve">. Процент преподавателей кафедры </w:t>
      </w:r>
      <w:r w:rsidR="006A5A8C">
        <w:t>имеющих индекс ХИРША больше 0, составляет   67 %.</w:t>
      </w:r>
    </w:p>
    <w:p w:rsidR="00125654" w:rsidRPr="00854375" w:rsidRDefault="00125654" w:rsidP="00125654">
      <w:pPr>
        <w:ind w:firstLine="720"/>
        <w:jc w:val="both"/>
      </w:pPr>
      <w:r w:rsidRPr="00854375">
        <w:t>Ежегодно проводится студенческая научно-практическая конференция: «Физическая культура в высшей школе: состояние и проблемы  физического воспитания и оздоровления» в рамках недели науки СГЭУ</w:t>
      </w:r>
      <w:r w:rsidR="004137EC">
        <w:t>, где</w:t>
      </w:r>
      <w:r w:rsidRPr="00854375">
        <w:t xml:space="preserve"> студенты ежегодно принимают активное участие</w:t>
      </w:r>
      <w:r w:rsidR="004137EC">
        <w:t xml:space="preserve"> и занимают призовые места.</w:t>
      </w:r>
      <w:r w:rsidRPr="00854375">
        <w:t xml:space="preserve"> </w:t>
      </w:r>
      <w:proofErr w:type="gramStart"/>
      <w:r w:rsidRPr="00854375">
        <w:t xml:space="preserve">Также наши студенты под руководством преподавателей активно сотрудничают с Новосибирским гуманитарным университетом и принимают участие в Международных студенческих заочных научно-практических  конференциях «Научное сообщество студентов </w:t>
      </w:r>
      <w:r w:rsidRPr="00854375">
        <w:rPr>
          <w:lang w:val="en-US"/>
        </w:rPr>
        <w:t>XXI</w:t>
      </w:r>
      <w:r w:rsidRPr="00854375">
        <w:t xml:space="preserve"> столетия»</w:t>
      </w:r>
      <w:r w:rsidR="004137EC">
        <w:t xml:space="preserve"> -</w:t>
      </w:r>
      <w:r w:rsidRPr="00854375">
        <w:t xml:space="preserve"> Гуманитарные науки, ими было издано 10 статей, общим объемом 2,3 п. л. С 2013 по 2015 гг. студенты</w:t>
      </w:r>
      <w:r w:rsidR="004137EC">
        <w:t xml:space="preserve"> 1-3 курсов</w:t>
      </w:r>
      <w:r w:rsidRPr="00854375">
        <w:t xml:space="preserve"> регулярно занимают призовые места на Самарской областной студенческой научной конференции в секции «</w:t>
      </w:r>
      <w:r w:rsidRPr="00854375">
        <w:rPr>
          <w:i/>
        </w:rPr>
        <w:t>Физическая культура</w:t>
      </w:r>
      <w:proofErr w:type="gramEnd"/>
      <w:r w:rsidRPr="00854375">
        <w:rPr>
          <w:i/>
        </w:rPr>
        <w:t>, спорт и здоровье студенческой молодежи»</w:t>
      </w:r>
      <w:r w:rsidRPr="00854375">
        <w:t>, (в 2013 г. – 1 и 3 место, 2014г. – 2 и 3 место, в 2015г. – два  3-х места</w:t>
      </w:r>
      <w:r w:rsidR="00E567E9">
        <w:t>, 2016 г. –1 и  2 место</w:t>
      </w:r>
      <w:r w:rsidRPr="00854375">
        <w:t>).</w:t>
      </w:r>
    </w:p>
    <w:p w:rsidR="00125654" w:rsidRPr="00854375" w:rsidRDefault="00125654" w:rsidP="00125654">
      <w:pPr>
        <w:ind w:firstLine="720"/>
        <w:jc w:val="both"/>
      </w:pPr>
      <w:r w:rsidRPr="00854375">
        <w:t>С 2014 г. на базе кафедры ре</w:t>
      </w:r>
      <w:r w:rsidR="004137EC">
        <w:t>гулярно (2 раза в год) проводит</w:t>
      </w:r>
      <w:r w:rsidRPr="00854375">
        <w:t>ся международная заочная научно-практическая конференция «Здоровье нации – современные ориентиры в образовании и воспитании учащейся молодежи», где принимают участие ученные ближнего и дальнего зарубежья.</w:t>
      </w:r>
    </w:p>
    <w:p w:rsidR="00125654" w:rsidRPr="00854375" w:rsidRDefault="00125654" w:rsidP="00CD1BF8">
      <w:pPr>
        <w:ind w:firstLine="720"/>
        <w:jc w:val="both"/>
      </w:pPr>
      <w:r w:rsidRPr="00854375">
        <w:t>С 2015</w:t>
      </w:r>
      <w:r w:rsidR="006E7E19">
        <w:t xml:space="preserve"> </w:t>
      </w:r>
      <w:r w:rsidRPr="00854375">
        <w:t>г. силами преподавателей кафедры издается два раза в год международный научно-практический журнал  «</w:t>
      </w:r>
      <w:proofErr w:type="spellStart"/>
      <w:r w:rsidRPr="00854375">
        <w:rPr>
          <w:lang w:val="en-US"/>
        </w:rPr>
        <w:t>OlymPlus</w:t>
      </w:r>
      <w:proofErr w:type="spellEnd"/>
      <w:r w:rsidRPr="00854375">
        <w:t xml:space="preserve">», который включен в Российский индекс научного цитирования, размещается на платформе научной электронной библиотеки </w:t>
      </w:r>
      <w:r w:rsidRPr="006A5A8C">
        <w:t>(</w:t>
      </w:r>
      <w:proofErr w:type="spellStart"/>
      <w:r w:rsidRPr="006A5A8C">
        <w:rPr>
          <w:lang w:val="en-US"/>
        </w:rPr>
        <w:t>eLIBRARY</w:t>
      </w:r>
      <w:proofErr w:type="spellEnd"/>
      <w:r w:rsidRPr="006A5A8C">
        <w:t>.</w:t>
      </w:r>
      <w:proofErr w:type="spellStart"/>
      <w:r w:rsidRPr="006A5A8C">
        <w:rPr>
          <w:lang w:val="en-US"/>
        </w:rPr>
        <w:t>ru</w:t>
      </w:r>
      <w:proofErr w:type="spellEnd"/>
      <w:r w:rsidRPr="006A5A8C">
        <w:t>)</w:t>
      </w:r>
      <w:r w:rsidRPr="00854375">
        <w:t xml:space="preserve">   и имеет международный индекс </w:t>
      </w:r>
      <w:r w:rsidRPr="00854375">
        <w:rPr>
          <w:lang w:val="en-US"/>
        </w:rPr>
        <w:t>ISSN</w:t>
      </w:r>
      <w:r w:rsidRPr="00854375">
        <w:t xml:space="preserve"> 2414-3936. </w:t>
      </w:r>
    </w:p>
    <w:p w:rsidR="00125654" w:rsidRPr="00CD1BF8" w:rsidRDefault="00125654" w:rsidP="00CD1BF8">
      <w:pPr>
        <w:ind w:firstLine="720"/>
        <w:jc w:val="both"/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54375">
        <w:t xml:space="preserve">Студенты и преподаватели кафедры   принимают участие в различных конкурсах и грантах. Так  </w:t>
      </w:r>
      <w:r w:rsidRPr="00854375">
        <w:rPr>
          <w:b/>
        </w:rPr>
        <w:t>в 2013 г.</w:t>
      </w:r>
      <w:r w:rsidRPr="00854375">
        <w:t xml:space="preserve">  по итогам хоздоговорной научно-исследовательской работы</w:t>
      </w:r>
      <w:r w:rsidR="004137EC">
        <w:t xml:space="preserve"> </w:t>
      </w:r>
      <w:r w:rsidRPr="00854375">
        <w:t xml:space="preserve">(75000 руб.)  издана рабочая тетрадь  по дисциплине «Физическая культура»;  5 заявок  (4 российских и 1 международный конкурсы по написанию эссе); заявка </w:t>
      </w:r>
      <w:r w:rsidRPr="00854375">
        <w:rPr>
          <w:i/>
        </w:rPr>
        <w:t xml:space="preserve">на Грант  «Лучший </w:t>
      </w:r>
      <w:proofErr w:type="spellStart"/>
      <w:r w:rsidRPr="00854375">
        <w:rPr>
          <w:i/>
        </w:rPr>
        <w:t>соцпроект</w:t>
      </w:r>
      <w:proofErr w:type="spellEnd"/>
      <w:r w:rsidRPr="00854375">
        <w:rPr>
          <w:i/>
        </w:rPr>
        <w:t xml:space="preserve"> в области молодежной политики и спорта»</w:t>
      </w:r>
      <w:r w:rsidRPr="00854375">
        <w:t xml:space="preserve"> Администрации г.о. Самара «За </w:t>
      </w:r>
      <w:r w:rsidRPr="00854375">
        <w:lastRenderedPageBreak/>
        <w:t>здоровье и безопасность наших детей»;</w:t>
      </w:r>
      <w:r w:rsidRPr="00854375">
        <w:rPr>
          <w:b/>
        </w:rPr>
        <w:t xml:space="preserve"> </w:t>
      </w:r>
      <w:r w:rsidRPr="00854375">
        <w:t>2 заявки на</w:t>
      </w:r>
      <w:r w:rsidRPr="00854375">
        <w:rPr>
          <w:b/>
        </w:rPr>
        <w:t xml:space="preserve"> </w:t>
      </w:r>
      <w:r w:rsidRPr="00854375">
        <w:rPr>
          <w:i/>
        </w:rPr>
        <w:t>Всероссийский конкурс «Лучшая научная статья – 2013г.»</w:t>
      </w:r>
      <w:r w:rsidRPr="00854375">
        <w:t xml:space="preserve"> и преподаватели </w:t>
      </w:r>
      <w:proofErr w:type="spellStart"/>
      <w:r w:rsidRPr="00854375">
        <w:t>Шиховцов</w:t>
      </w:r>
      <w:proofErr w:type="spellEnd"/>
      <w:r w:rsidRPr="00854375">
        <w:t xml:space="preserve"> Ю.В., Николаева И.В., Николаев П.П., </w:t>
      </w:r>
      <w:proofErr w:type="spellStart"/>
      <w:r w:rsidRPr="00854375">
        <w:t>Шиховцова</w:t>
      </w:r>
      <w:proofErr w:type="spellEnd"/>
      <w:r w:rsidRPr="00854375">
        <w:t xml:space="preserve"> Л.Г</w:t>
      </w:r>
      <w:r w:rsidRPr="00854375">
        <w:rPr>
          <w:i/>
        </w:rPr>
        <w:t>.</w:t>
      </w:r>
      <w:r w:rsidRPr="00854375">
        <w:t xml:space="preserve">  стали Призерами данного конкурса;</w:t>
      </w:r>
      <w:r w:rsidRPr="00854375">
        <w:rPr>
          <w:i/>
        </w:rPr>
        <w:t xml:space="preserve">   </w:t>
      </w:r>
      <w:r w:rsidRPr="00854375">
        <w:t>заявка</w:t>
      </w:r>
      <w:r w:rsidRPr="00854375">
        <w:rPr>
          <w:i/>
        </w:rPr>
        <w:t xml:space="preserve"> на Всероссийский конкурс среди вузов РФ</w:t>
      </w:r>
      <w:r w:rsidRPr="00854375">
        <w:t xml:space="preserve">   на звание  «Лучший ВУЗ РФ  по спортивно-массовой работе»; </w:t>
      </w:r>
      <w:r w:rsidRPr="00854375">
        <w:rPr>
          <w:b/>
        </w:rPr>
        <w:t>в 2014 г.</w:t>
      </w:r>
      <w:r w:rsidRPr="00854375">
        <w:t xml:space="preserve">  за учебное издание «Интерактивная тетрадь студента по дисциплине «Физическая культура»» преподаватели кафедры </w:t>
      </w:r>
      <w:proofErr w:type="spellStart"/>
      <w:r w:rsidRPr="00854375">
        <w:t>физвоспитания</w:t>
      </w:r>
      <w:proofErr w:type="spellEnd"/>
      <w:r w:rsidRPr="00854375">
        <w:t xml:space="preserve"> (</w:t>
      </w:r>
      <w:proofErr w:type="spellStart"/>
      <w:r w:rsidRPr="00854375">
        <w:t>Шиховцов</w:t>
      </w:r>
      <w:proofErr w:type="spellEnd"/>
      <w:r w:rsidRPr="00854375">
        <w:t xml:space="preserve"> Ю.В., Николаева И.В., Иванова Л.А., Белова Ю.В.) получили  звание </w:t>
      </w:r>
      <w:r w:rsidRPr="00854375">
        <w:rPr>
          <w:i/>
        </w:rPr>
        <w:t>Дипломантов 3-его международного конкурса учебно-методической, учебной и научной литературы, изданной в 2013-2014 гг. «Золотой корифей»</w:t>
      </w:r>
      <w:r w:rsidRPr="00854375">
        <w:t xml:space="preserve"> г. Ростов на Дону; стали </w:t>
      </w:r>
      <w:r w:rsidRPr="00854375">
        <w:rPr>
          <w:i/>
        </w:rPr>
        <w:t>Лауреатами Международного конкурса «Лучшая научная  книга в гуманитарной сфере – 2014</w:t>
      </w:r>
      <w:r w:rsidRPr="00854375">
        <w:t xml:space="preserve">» за монографию «Сущность и педагогические условия применения личностно-ориентированного обучения студентов в процессе самодвижения к здоровому образу жизни»; </w:t>
      </w:r>
      <w:proofErr w:type="gramStart"/>
      <w:r w:rsidRPr="00854375">
        <w:rPr>
          <w:i/>
        </w:rPr>
        <w:t>Всероссийский конкурс среди вузов РФ</w:t>
      </w:r>
      <w:r w:rsidRPr="00854375">
        <w:t xml:space="preserve">  получили звание  «ВУЗ – здорового образа жизни», 2 заявки на</w:t>
      </w:r>
      <w:r w:rsidRPr="00854375">
        <w:rPr>
          <w:b/>
        </w:rPr>
        <w:t xml:space="preserve"> </w:t>
      </w:r>
      <w:r w:rsidRPr="00854375">
        <w:rPr>
          <w:i/>
        </w:rPr>
        <w:t>Всероссийский конкурс</w:t>
      </w:r>
      <w:r w:rsidRPr="00854375">
        <w:t xml:space="preserve"> «Лучшая научная статья – 2014г.»</w:t>
      </w:r>
      <w:r>
        <w:t>;</w:t>
      </w:r>
      <w:r w:rsidRPr="00854375">
        <w:t xml:space="preserve">  </w:t>
      </w:r>
      <w:r w:rsidRPr="00854375">
        <w:rPr>
          <w:b/>
        </w:rPr>
        <w:t>в 2015г.</w:t>
      </w:r>
      <w:r w:rsidRPr="00854375">
        <w:t xml:space="preserve">  – заявка на </w:t>
      </w:r>
      <w:r w:rsidRPr="00854375">
        <w:rPr>
          <w:i/>
        </w:rPr>
        <w:t>гранд РГНФ,</w:t>
      </w:r>
      <w:r w:rsidRPr="00854375">
        <w:t xml:space="preserve"> педагогические науки с темой «Универсум здоровья – основной фактор подготовки будущих высококвалифицированных специалистов»; 2 заявки на</w:t>
      </w:r>
      <w:r w:rsidRPr="00854375">
        <w:rPr>
          <w:b/>
        </w:rPr>
        <w:t xml:space="preserve"> </w:t>
      </w:r>
      <w:r w:rsidRPr="00854375">
        <w:t xml:space="preserve">Всероссийский конкурс «Лучшая научная статья – 2015г.» – стали Лауреатами (Иванова Л.А. , Смирнова У.В., </w:t>
      </w:r>
      <w:proofErr w:type="spellStart"/>
      <w:r w:rsidRPr="00854375">
        <w:t>Абрамочкин</w:t>
      </w:r>
      <w:proofErr w:type="spellEnd"/>
      <w:r w:rsidRPr="00854375">
        <w:t xml:space="preserve"> И.В.);</w:t>
      </w:r>
      <w:proofErr w:type="gramEnd"/>
      <w:r w:rsidRPr="00854375">
        <w:t xml:space="preserve"> </w:t>
      </w:r>
      <w:proofErr w:type="gramStart"/>
      <w:r w:rsidRPr="00854375">
        <w:t xml:space="preserve">2 заявки на </w:t>
      </w:r>
      <w:r w:rsidRPr="00854375">
        <w:rPr>
          <w:lang w:val="en-US"/>
        </w:rPr>
        <w:t>I</w:t>
      </w:r>
      <w:r w:rsidRPr="00854375">
        <w:t xml:space="preserve"> ежегодный международный конкурс научных публикаций в области экономики и образования «</w:t>
      </w:r>
      <w:r w:rsidRPr="00854375">
        <w:rPr>
          <w:lang w:val="en-US"/>
        </w:rPr>
        <w:t>Magnum</w:t>
      </w:r>
      <w:r w:rsidRPr="00854375">
        <w:t xml:space="preserve"> </w:t>
      </w:r>
      <w:r w:rsidRPr="00854375">
        <w:rPr>
          <w:lang w:val="en-US"/>
        </w:rPr>
        <w:t>Opus</w:t>
      </w:r>
      <w:r w:rsidRPr="00854375">
        <w:t xml:space="preserve"> </w:t>
      </w:r>
      <w:r w:rsidRPr="00854375">
        <w:rPr>
          <w:lang w:val="en-US"/>
        </w:rPr>
        <w:t>Publication</w:t>
      </w:r>
      <w:r w:rsidRPr="00854375">
        <w:t xml:space="preserve"> -2014\2015», направление «Образование» - две работы признаны призерами (Попова А.О., Иванова Л.А. Савельева О.В. «Мотивация студентов – эффективный способ выполнения нормативов комплекса ГТО» и Казакова О.А., Иванова Л.А. «Универсум здоровья будущих квалифицированных специалистов»)</w:t>
      </w:r>
      <w:r>
        <w:t>;</w:t>
      </w:r>
      <w:proofErr w:type="gramEnd"/>
      <w:r>
        <w:t xml:space="preserve"> </w:t>
      </w:r>
      <w:proofErr w:type="gramStart"/>
      <w:r w:rsidRPr="0019515F">
        <w:rPr>
          <w:b/>
        </w:rPr>
        <w:t>в 2016 г.</w:t>
      </w:r>
      <w:r>
        <w:t xml:space="preserve"> – заявка на региональный конкурс (призеры) и всероссийский конкурс «Лучший вуз РФ по спортивно-массовой работе», заявка на всероссийский конкурс </w:t>
      </w:r>
      <w:r w:rsidRPr="00253988">
        <w:rPr>
          <w:rStyle w:val="ac"/>
          <w:b w:val="0"/>
          <w:color w:val="000000"/>
          <w:bdr w:val="none" w:sz="0" w:space="0" w:color="auto" w:frame="1"/>
          <w:shd w:val="clear" w:color="auto" w:fill="FFFFFF"/>
        </w:rPr>
        <w:t>социальных и культурных проектов ПАО  «ЛУКОЙЛ»</w:t>
      </w:r>
      <w:r w:rsidR="00CD1BF8">
        <w:rPr>
          <w:rStyle w:val="ac"/>
          <w:b w:val="0"/>
          <w:color w:val="000000"/>
          <w:bdr w:val="none" w:sz="0" w:space="0" w:color="auto" w:frame="1"/>
          <w:shd w:val="clear" w:color="auto" w:fill="FFFFFF"/>
        </w:rPr>
        <w:t xml:space="preserve">, 4 заявка на участие во </w:t>
      </w:r>
      <w:r w:rsidR="00CD1BF8">
        <w:rPr>
          <w:rStyle w:val="ac"/>
          <w:b w:val="0"/>
          <w:color w:val="000000"/>
          <w:bdr w:val="none" w:sz="0" w:space="0" w:color="auto" w:frame="1"/>
          <w:shd w:val="clear" w:color="auto" w:fill="FFFFFF"/>
          <w:lang w:val="en-US"/>
        </w:rPr>
        <w:t>II</w:t>
      </w:r>
      <w:r w:rsidR="00CD1BF8">
        <w:rPr>
          <w:rStyle w:val="ac"/>
          <w:b w:val="0"/>
          <w:color w:val="000000"/>
          <w:bdr w:val="none" w:sz="0" w:space="0" w:color="auto" w:frame="1"/>
          <w:shd w:val="clear" w:color="auto" w:fill="FFFFFF"/>
        </w:rPr>
        <w:t xml:space="preserve"> ежегодном международном конкурсе научных публикаций в области экономики и образования </w:t>
      </w:r>
      <w:r w:rsidR="00CD1BF8" w:rsidRPr="00B75B74">
        <w:t>«</w:t>
      </w:r>
      <w:r w:rsidR="00CD1BF8" w:rsidRPr="00B75B74">
        <w:rPr>
          <w:lang w:val="en-US"/>
        </w:rPr>
        <w:t>Magnum</w:t>
      </w:r>
      <w:r w:rsidR="00CD1BF8" w:rsidRPr="00B75B74">
        <w:t xml:space="preserve"> </w:t>
      </w:r>
      <w:r w:rsidR="00CD1BF8" w:rsidRPr="00B75B74">
        <w:rPr>
          <w:lang w:val="en-US"/>
        </w:rPr>
        <w:t>Opus</w:t>
      </w:r>
      <w:r w:rsidR="00CD1BF8" w:rsidRPr="00B75B74">
        <w:t xml:space="preserve"> </w:t>
      </w:r>
      <w:r w:rsidR="00CD1BF8" w:rsidRPr="00B75B74">
        <w:rPr>
          <w:lang w:val="en-US"/>
        </w:rPr>
        <w:t>Publication</w:t>
      </w:r>
      <w:r w:rsidR="00CD1BF8" w:rsidRPr="00B75B74">
        <w:t>-2015/2016»,</w:t>
      </w:r>
      <w:r w:rsidR="00CD1BF8" w:rsidRPr="00CD1BF8">
        <w:t xml:space="preserve"> заявка</w:t>
      </w:r>
      <w:r w:rsidR="00CD1BF8">
        <w:rPr>
          <w:b/>
        </w:rPr>
        <w:t xml:space="preserve"> </w:t>
      </w:r>
      <w:r w:rsidR="00CD1BF8" w:rsidRPr="00CD1BF8">
        <w:rPr>
          <w:rStyle w:val="ac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CD1BF8">
        <w:rPr>
          <w:rStyle w:val="ac"/>
          <w:b w:val="0"/>
          <w:color w:val="000000"/>
          <w:bdr w:val="none" w:sz="0" w:space="0" w:color="auto" w:frame="1"/>
          <w:shd w:val="clear" w:color="auto" w:fill="FFFFFF"/>
        </w:rPr>
        <w:t xml:space="preserve">на участие в </w:t>
      </w:r>
      <w:r w:rsidR="00CD1BF8">
        <w:rPr>
          <w:rStyle w:val="ac"/>
          <w:b w:val="0"/>
          <w:color w:val="000000"/>
          <w:bdr w:val="none" w:sz="0" w:space="0" w:color="auto" w:frame="1"/>
          <w:shd w:val="clear" w:color="auto" w:fill="FFFFFF"/>
          <w:lang w:val="en-US"/>
        </w:rPr>
        <w:t>V</w:t>
      </w:r>
      <w:r w:rsidR="00CD1BF8">
        <w:rPr>
          <w:rStyle w:val="ac"/>
          <w:b w:val="0"/>
          <w:color w:val="000000"/>
          <w:bdr w:val="none" w:sz="0" w:space="0" w:color="auto" w:frame="1"/>
          <w:shd w:val="clear" w:color="auto" w:fill="FFFFFF"/>
        </w:rPr>
        <w:t xml:space="preserve"> ежегодном международном конкурсе учебно-методической, учебной и научной литературы</w:t>
      </w:r>
      <w:proofErr w:type="gramEnd"/>
      <w:r w:rsidR="00CD1BF8">
        <w:rPr>
          <w:rStyle w:val="ac"/>
          <w:b w:val="0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gramStart"/>
      <w:r w:rsidR="00CD1BF8">
        <w:rPr>
          <w:rStyle w:val="ac"/>
          <w:b w:val="0"/>
          <w:color w:val="000000"/>
          <w:bdr w:val="none" w:sz="0" w:space="0" w:color="auto" w:frame="1"/>
          <w:shd w:val="clear" w:color="auto" w:fill="FFFFFF"/>
        </w:rPr>
        <w:t>изданной</w:t>
      </w:r>
      <w:proofErr w:type="gramEnd"/>
      <w:r w:rsidR="00CD1BF8">
        <w:rPr>
          <w:rStyle w:val="ac"/>
          <w:b w:val="0"/>
          <w:color w:val="000000"/>
          <w:bdr w:val="none" w:sz="0" w:space="0" w:color="auto" w:frame="1"/>
          <w:shd w:val="clear" w:color="auto" w:fill="FFFFFF"/>
        </w:rPr>
        <w:t xml:space="preserve"> в 2015/2016г.г. «Золотой Корифей».</w:t>
      </w:r>
    </w:p>
    <w:p w:rsidR="00125654" w:rsidRPr="00854375" w:rsidRDefault="00125654" w:rsidP="00125654">
      <w:pPr>
        <w:ind w:firstLine="709"/>
        <w:jc w:val="both"/>
      </w:pPr>
      <w:r w:rsidRPr="00854375">
        <w:t>Ежегодно студенческим спортивным клу</w:t>
      </w:r>
      <w:r w:rsidR="004137EC">
        <w:t>бом «САМЭК» и кафедрой проводит</w:t>
      </w:r>
      <w:r w:rsidRPr="00854375">
        <w:t xml:space="preserve">ся региональный конкурс эссе на тему: «СГЭУ – территория здорового образа жизни», в котором принимают </w:t>
      </w:r>
      <w:proofErr w:type="gramStart"/>
      <w:r w:rsidRPr="00854375">
        <w:t>участие</w:t>
      </w:r>
      <w:proofErr w:type="gramEnd"/>
      <w:r w:rsidRPr="00854375">
        <w:t xml:space="preserve"> как студенты, так и школьники. </w:t>
      </w:r>
    </w:p>
    <w:p w:rsidR="00125654" w:rsidRPr="00854375" w:rsidRDefault="00125654" w:rsidP="00125654">
      <w:pPr>
        <w:ind w:firstLine="709"/>
        <w:jc w:val="both"/>
        <w:rPr>
          <w:bCs/>
        </w:rPr>
      </w:pPr>
      <w:r w:rsidRPr="00854375">
        <w:t>Преподаватели кафедры неоднократно выступали рецензентами монографий, УМК, учебных пособий, рабочих программ.</w:t>
      </w:r>
    </w:p>
    <w:p w:rsidR="00125654" w:rsidRPr="00854375" w:rsidRDefault="00125654" w:rsidP="00125654">
      <w:pPr>
        <w:ind w:firstLine="709"/>
        <w:jc w:val="both"/>
        <w:rPr>
          <w:bCs/>
        </w:rPr>
      </w:pPr>
    </w:p>
    <w:p w:rsidR="00125654" w:rsidRPr="00854375" w:rsidRDefault="00125654" w:rsidP="00125654">
      <w:pPr>
        <w:pStyle w:val="a6"/>
        <w:numPr>
          <w:ilvl w:val="0"/>
          <w:numId w:val="2"/>
        </w:numPr>
        <w:jc w:val="center"/>
        <w:rPr>
          <w:b/>
        </w:rPr>
      </w:pPr>
      <w:r w:rsidRPr="00854375">
        <w:rPr>
          <w:b/>
        </w:rPr>
        <w:t>Спортивно-массовая работа</w:t>
      </w:r>
    </w:p>
    <w:p w:rsidR="00125654" w:rsidRPr="00854375" w:rsidRDefault="00125654" w:rsidP="00125654">
      <w:pPr>
        <w:pStyle w:val="a6"/>
        <w:ind w:left="0" w:firstLine="709"/>
      </w:pPr>
      <w:r w:rsidRPr="00854375">
        <w:t>На кафедре организована спортивно-массовая работа следующим образом:</w:t>
      </w:r>
    </w:p>
    <w:p w:rsidR="00125654" w:rsidRPr="00854375" w:rsidRDefault="00125654" w:rsidP="00125654">
      <w:pPr>
        <w:pStyle w:val="a6"/>
        <w:ind w:left="0" w:firstLine="709"/>
        <w:jc w:val="both"/>
      </w:pPr>
      <w:proofErr w:type="gramStart"/>
      <w:r w:rsidRPr="00854375">
        <w:t xml:space="preserve">Два раза в неделю проводятся учебно-тренировочные занятия в </w:t>
      </w:r>
      <w:r w:rsidRPr="00854375">
        <w:rPr>
          <w:i/>
        </w:rPr>
        <w:t>спортивных специализациях</w:t>
      </w:r>
      <w:r w:rsidRPr="00854375">
        <w:t xml:space="preserve"> (элективный курс) для студентов 1-3 курсов по следующим видам спорта: баскетбол, волейбол, мини-футбол, настольный теннис, шахматы, оздоровительная аэробика, фитнес-аэробика, шейпинг, дзюдо, </w:t>
      </w:r>
      <w:proofErr w:type="spellStart"/>
      <w:r w:rsidRPr="00854375">
        <w:t>пара-тхэквондо</w:t>
      </w:r>
      <w:proofErr w:type="spellEnd"/>
      <w:r w:rsidRPr="00854375">
        <w:t>, мини-гольф, пауэрлифтинг, атлетическая гимнастика (</w:t>
      </w:r>
      <w:proofErr w:type="spellStart"/>
      <w:r w:rsidRPr="00854375">
        <w:t>кроссфит</w:t>
      </w:r>
      <w:proofErr w:type="spellEnd"/>
      <w:r w:rsidRPr="00854375">
        <w:t>), плавание.</w:t>
      </w:r>
      <w:proofErr w:type="gramEnd"/>
      <w:r w:rsidRPr="00854375">
        <w:t xml:space="preserve"> В данных секциях задействовано  свыше 400 студентов.</w:t>
      </w:r>
    </w:p>
    <w:p w:rsidR="00125654" w:rsidRPr="00854375" w:rsidRDefault="00125654" w:rsidP="00125654">
      <w:pPr>
        <w:pStyle w:val="a6"/>
        <w:ind w:left="0" w:firstLine="709"/>
        <w:jc w:val="both"/>
      </w:pPr>
      <w:proofErr w:type="gramStart"/>
      <w:r w:rsidRPr="00854375">
        <w:t xml:space="preserve">Три-четыре раза в неделю проводятся учебно-тренировочные занятия в </w:t>
      </w:r>
      <w:r w:rsidRPr="00854375">
        <w:rPr>
          <w:i/>
        </w:rPr>
        <w:t>группах спортивного совершенствования</w:t>
      </w:r>
      <w:r w:rsidRPr="00854375">
        <w:t xml:space="preserve"> (сборных СГЭУ) по следующим видам: баскетбол, волейбол, мини-футбол, настольный теннис, шахматы, фитнес-аэробика,  </w:t>
      </w:r>
      <w:proofErr w:type="spellStart"/>
      <w:r w:rsidRPr="00854375">
        <w:t>хип-хоп</w:t>
      </w:r>
      <w:proofErr w:type="spellEnd"/>
      <w:r w:rsidRPr="00854375">
        <w:t xml:space="preserve"> аэробика, дзюдо, </w:t>
      </w:r>
      <w:proofErr w:type="spellStart"/>
      <w:r w:rsidRPr="00854375">
        <w:t>сумо</w:t>
      </w:r>
      <w:proofErr w:type="spellEnd"/>
      <w:r w:rsidRPr="00854375">
        <w:t xml:space="preserve">, самбо, </w:t>
      </w:r>
      <w:proofErr w:type="spellStart"/>
      <w:r w:rsidRPr="00854375">
        <w:t>тхэквондо</w:t>
      </w:r>
      <w:proofErr w:type="spellEnd"/>
      <w:r w:rsidRPr="00854375">
        <w:t xml:space="preserve">, мини-гольф, пауэрлифтинг, тяжелая атлетика, легкая атлетика, </w:t>
      </w:r>
      <w:proofErr w:type="spellStart"/>
      <w:r w:rsidRPr="00854375">
        <w:t>черлидинг</w:t>
      </w:r>
      <w:proofErr w:type="spellEnd"/>
      <w:r w:rsidRPr="00854375">
        <w:t>, плавание, лыжные гонки.</w:t>
      </w:r>
      <w:proofErr w:type="gramEnd"/>
      <w:r w:rsidRPr="00854375">
        <w:t xml:space="preserve">  В данных секциях занимаются студенты 1-5-х курсов СГЭУ в количестве 280 человек.</w:t>
      </w:r>
    </w:p>
    <w:p w:rsidR="00125654" w:rsidRPr="00854375" w:rsidRDefault="00125654" w:rsidP="00125654">
      <w:pPr>
        <w:pStyle w:val="a6"/>
        <w:ind w:left="0" w:firstLine="709"/>
        <w:jc w:val="both"/>
      </w:pPr>
      <w:r>
        <w:t>На протяжении</w:t>
      </w:r>
      <w:r w:rsidRPr="00854375">
        <w:t xml:space="preserve"> каждого года между сборными командами инстит</w:t>
      </w:r>
      <w:r w:rsidR="009C02C6">
        <w:t>утов и факультетом СПО проводит</w:t>
      </w:r>
      <w:r w:rsidRPr="00854375">
        <w:t>ся спартакиада СГЭУ по 13 видам спорта, подводится общий итог спартакиады и ежегодно вручается победителю переходящий Кубок СГЭУ.  Кроме этого ежегодно проводятся соревнования по данным видам спорта для первокурсников и Кубки СГЭУ по мини-футболу, баскетболу и волейболу</w:t>
      </w:r>
      <w:r>
        <w:t>, шахматам</w:t>
      </w:r>
      <w:r w:rsidRPr="00854375">
        <w:t>. Всего около 32-х мероприятий в год, к проведению мероприятий часто приглашаются спонсоры.</w:t>
      </w:r>
    </w:p>
    <w:p w:rsidR="00125654" w:rsidRPr="00854375" w:rsidRDefault="00125654" w:rsidP="00125654">
      <w:pPr>
        <w:pStyle w:val="a6"/>
        <w:ind w:left="0" w:firstLine="709"/>
        <w:jc w:val="both"/>
      </w:pPr>
      <w:r w:rsidRPr="00854375">
        <w:lastRenderedPageBreak/>
        <w:t xml:space="preserve"> </w:t>
      </w:r>
      <w:proofErr w:type="gramStart"/>
      <w:r w:rsidRPr="00854375">
        <w:t>Кроме того</w:t>
      </w:r>
      <w:r w:rsidR="009C02C6">
        <w:t xml:space="preserve">, </w:t>
      </w:r>
      <w:r w:rsidRPr="00854375">
        <w:t>сборные команды университета выступают в областных и  всероссийский студенческих универсиадах, чемпионатах ПФО</w:t>
      </w:r>
      <w:r w:rsidR="00BC7D64">
        <w:t>,</w:t>
      </w:r>
      <w:r w:rsidRPr="00854375">
        <w:t xml:space="preserve"> России</w:t>
      </w:r>
      <w:r w:rsidR="00BC7D64">
        <w:t xml:space="preserve"> и международных</w:t>
      </w:r>
      <w:r w:rsidRPr="00854375">
        <w:t xml:space="preserve"> </w:t>
      </w:r>
      <w:r w:rsidR="00D549D7">
        <w:t xml:space="preserve">соревнованиях </w:t>
      </w:r>
      <w:r w:rsidRPr="00854375">
        <w:t>по  выше перечисленным видам спорта</w:t>
      </w:r>
      <w:r w:rsidR="00D549D7">
        <w:t xml:space="preserve"> (</w:t>
      </w:r>
      <w:r>
        <w:t>в 2015 г. Краснов Борис ИНЭ 1 курс участник Всемирной универсиады студентов в Южной Кореи</w:t>
      </w:r>
      <w:r w:rsidR="00D549D7">
        <w:t>)</w:t>
      </w:r>
      <w:r w:rsidRPr="00854375">
        <w:t xml:space="preserve">. </w:t>
      </w:r>
      <w:proofErr w:type="gramEnd"/>
    </w:p>
    <w:p w:rsidR="00125654" w:rsidRPr="00854375" w:rsidRDefault="00125654" w:rsidP="00125654">
      <w:pPr>
        <w:pStyle w:val="a6"/>
        <w:ind w:left="0" w:firstLine="709"/>
        <w:jc w:val="both"/>
      </w:pPr>
      <w:r w:rsidRPr="00854375">
        <w:t>В  общем зачете областной универсиады среди студентов вузов Самарской области мы занимаем следующие места: 2012  г. – 7 место, 2013 г. – 5 место, 2014 г. – 5 место, 2015 г. – 4 место</w:t>
      </w:r>
      <w:r>
        <w:t>, в 2016г. – 4 место</w:t>
      </w:r>
      <w:r w:rsidRPr="00854375">
        <w:t xml:space="preserve">. </w:t>
      </w:r>
    </w:p>
    <w:p w:rsidR="00125654" w:rsidRPr="00854375" w:rsidRDefault="00125654" w:rsidP="00125654">
      <w:pPr>
        <w:pStyle w:val="a6"/>
        <w:ind w:left="0" w:firstLine="709"/>
        <w:jc w:val="both"/>
      </w:pPr>
      <w:r w:rsidRPr="00854375">
        <w:t xml:space="preserve">За отчетный промежуток времени  преподавателями кафедры было подготовлено 6 мастеров спорта, 1 мастер </w:t>
      </w:r>
      <w:r>
        <w:t>спорта международного класса, 11</w:t>
      </w:r>
      <w:r w:rsidRPr="00854375">
        <w:t xml:space="preserve"> кандидатов в мастера спорта.</w:t>
      </w:r>
    </w:p>
    <w:p w:rsidR="00125654" w:rsidRPr="00854375" w:rsidRDefault="00125654" w:rsidP="00125654">
      <w:pPr>
        <w:ind w:firstLine="720"/>
        <w:jc w:val="both"/>
      </w:pPr>
      <w:r w:rsidRPr="00854375">
        <w:t xml:space="preserve">Также на кафедре в вечернее время организована работа со студентами, проживающими в общежитии по волейболу, футболу, баскетболу. Для них ежегодно проводится Кубок СГЭУ по </w:t>
      </w:r>
      <w:proofErr w:type="spellStart"/>
      <w:r w:rsidRPr="00854375">
        <w:t>триатболу</w:t>
      </w:r>
      <w:proofErr w:type="spellEnd"/>
      <w:r w:rsidRPr="00854375">
        <w:t xml:space="preserve">. </w:t>
      </w:r>
    </w:p>
    <w:p w:rsidR="00125654" w:rsidRPr="00854375" w:rsidRDefault="00125654" w:rsidP="00125654">
      <w:pPr>
        <w:ind w:firstLine="720"/>
        <w:jc w:val="both"/>
      </w:pPr>
      <w:r w:rsidRPr="00854375">
        <w:t xml:space="preserve">В 2012 г.  была утверждена комплексная программа развития физической культуры и спорта в СГЭУ, которая на данный момент полностью реализована. </w:t>
      </w:r>
    </w:p>
    <w:p w:rsidR="00125654" w:rsidRPr="00854375" w:rsidRDefault="00125654" w:rsidP="00125654">
      <w:pPr>
        <w:ind w:firstLine="720"/>
        <w:jc w:val="both"/>
      </w:pPr>
      <w:r w:rsidRPr="00854375">
        <w:t>С 2012</w:t>
      </w:r>
      <w:r w:rsidR="006E7E19">
        <w:t xml:space="preserve"> </w:t>
      </w:r>
      <w:r w:rsidRPr="00854375">
        <w:t xml:space="preserve">г. успешно функционирует студенческий спортивный клуб «САМЭК», создан студенческий актив, который помогает преподавателям в проведении всех спортивно-массовых мероприятий. В феврале 2016г. полностью силами студентов была организована товарищеская игра по баскетболу, где встретились мужские команды СГЭУ «Львы» и </w:t>
      </w:r>
      <w:proofErr w:type="spellStart"/>
      <w:r w:rsidRPr="00854375">
        <w:t>СамНИУ</w:t>
      </w:r>
      <w:proofErr w:type="spellEnd"/>
      <w:r w:rsidRPr="00854375">
        <w:t xml:space="preserve"> им. С. Н. Королева.</w:t>
      </w:r>
    </w:p>
    <w:p w:rsidR="00125654" w:rsidRPr="00854375" w:rsidRDefault="00125654" w:rsidP="00125654">
      <w:pPr>
        <w:tabs>
          <w:tab w:val="num" w:pos="720"/>
        </w:tabs>
        <w:ind w:firstLine="720"/>
        <w:jc w:val="both"/>
      </w:pPr>
      <w:proofErr w:type="gramStart"/>
      <w:r w:rsidRPr="00854375">
        <w:t xml:space="preserve">СК «САМЭК»  заключил  соглашение о совместном сотрудничестве УФСКН России по Самарской области и ежегодно проводит спортивно-массовые мероприятия в  рамках всероссийской акции «За здоровье и безопасность наших детей» в период летних каникул, с помощью волонтеров  распространяет </w:t>
      </w:r>
      <w:proofErr w:type="spellStart"/>
      <w:r w:rsidRPr="00854375">
        <w:t>антинаркотическую</w:t>
      </w:r>
      <w:proofErr w:type="spellEnd"/>
      <w:r w:rsidRPr="00854375">
        <w:t xml:space="preserve">  информацию, проводит Открытый турнир по </w:t>
      </w:r>
      <w:proofErr w:type="spellStart"/>
      <w:r w:rsidRPr="00854375">
        <w:t>тхэквондо</w:t>
      </w:r>
      <w:proofErr w:type="spellEnd"/>
      <w:r w:rsidRPr="00854375">
        <w:t xml:space="preserve"> памяти им А.В.  </w:t>
      </w:r>
      <w:proofErr w:type="spellStart"/>
      <w:r w:rsidRPr="00854375">
        <w:t>Сенопальникова</w:t>
      </w:r>
      <w:proofErr w:type="spellEnd"/>
      <w:r w:rsidRPr="00854375">
        <w:t>, и конкурс эссе «Спорту – да!</w:t>
      </w:r>
      <w:proofErr w:type="gramEnd"/>
      <w:r w:rsidRPr="00854375">
        <w:t xml:space="preserve"> Наркотикам – нет!».</w:t>
      </w:r>
    </w:p>
    <w:p w:rsidR="00125654" w:rsidRPr="00854375" w:rsidRDefault="00125654" w:rsidP="00125654">
      <w:pPr>
        <w:tabs>
          <w:tab w:val="num" w:pos="720"/>
        </w:tabs>
        <w:ind w:firstLine="720"/>
        <w:jc w:val="both"/>
        <w:rPr>
          <w:color w:val="C00000"/>
        </w:rPr>
      </w:pPr>
      <w:r w:rsidRPr="00854375">
        <w:t xml:space="preserve">Вся информация  по работе кафедры размещается на сайте СГЭУ в разделе кафедры и на отдельном сайте ССК «САМЭК» </w:t>
      </w:r>
      <w:r w:rsidRPr="00DE5F36">
        <w:rPr>
          <w:color w:val="0070C0"/>
          <w:u w:val="single"/>
          <w:lang w:val="en-US"/>
        </w:rPr>
        <w:t>WWW</w:t>
      </w:r>
      <w:r w:rsidRPr="00DE5F36">
        <w:rPr>
          <w:color w:val="0070C0"/>
          <w:u w:val="single"/>
        </w:rPr>
        <w:t xml:space="preserve">: </w:t>
      </w:r>
      <w:proofErr w:type="spellStart"/>
      <w:r w:rsidRPr="00DE5F36">
        <w:rPr>
          <w:color w:val="0070C0"/>
          <w:u w:val="single"/>
          <w:lang w:val="en-US"/>
        </w:rPr>
        <w:t>samek</w:t>
      </w:r>
      <w:proofErr w:type="spellEnd"/>
      <w:r w:rsidRPr="00DE5F36">
        <w:rPr>
          <w:color w:val="0070C0"/>
          <w:u w:val="single"/>
        </w:rPr>
        <w:t>.</w:t>
      </w:r>
      <w:proofErr w:type="spellStart"/>
      <w:r w:rsidRPr="00DE5F36">
        <w:rPr>
          <w:color w:val="0070C0"/>
          <w:u w:val="single"/>
          <w:lang w:val="en-US"/>
        </w:rPr>
        <w:t>ucoz</w:t>
      </w:r>
      <w:proofErr w:type="spellEnd"/>
      <w:r w:rsidRPr="00DE5F36">
        <w:rPr>
          <w:color w:val="0070C0"/>
          <w:u w:val="single"/>
        </w:rPr>
        <w:t>.</w:t>
      </w:r>
      <w:proofErr w:type="spellStart"/>
      <w:r w:rsidRPr="00DE5F36">
        <w:rPr>
          <w:color w:val="0070C0"/>
          <w:u w:val="single"/>
          <w:lang w:val="en-US"/>
        </w:rPr>
        <w:t>ru</w:t>
      </w:r>
      <w:proofErr w:type="spellEnd"/>
    </w:p>
    <w:p w:rsidR="00125654" w:rsidRDefault="00125654" w:rsidP="00125654">
      <w:pPr>
        <w:ind w:firstLine="720"/>
        <w:jc w:val="both"/>
      </w:pPr>
      <w:r w:rsidRPr="00854375">
        <w:t xml:space="preserve"> Ежегодно за счет заработанных средств СК «САМЭК» наши студенты выезжают на соревнования, покупается спортивная форма и инвентарь. </w:t>
      </w:r>
    </w:p>
    <w:p w:rsidR="00125654" w:rsidRPr="00854375" w:rsidRDefault="00125654" w:rsidP="00125654">
      <w:pPr>
        <w:ind w:firstLine="720"/>
        <w:jc w:val="both"/>
      </w:pPr>
      <w:r w:rsidRPr="00854375">
        <w:t>Преподавателями кафедры ведется активная воспитательная работа, к каждому институту и факультету СПО прикреплены отдельные кураторы.</w:t>
      </w:r>
    </w:p>
    <w:p w:rsidR="00125654" w:rsidRPr="00854375" w:rsidRDefault="00125654" w:rsidP="00125654">
      <w:pPr>
        <w:ind w:firstLine="709"/>
        <w:jc w:val="both"/>
      </w:pPr>
      <w:r w:rsidRPr="00854375">
        <w:t>Кафедр</w:t>
      </w:r>
      <w:r>
        <w:t xml:space="preserve">а активно ведет </w:t>
      </w:r>
      <w:proofErr w:type="spellStart"/>
      <w:r>
        <w:t>профориентационн</w:t>
      </w:r>
      <w:r w:rsidRPr="00854375">
        <w:t>ую</w:t>
      </w:r>
      <w:proofErr w:type="spellEnd"/>
      <w:r w:rsidRPr="00854375">
        <w:t xml:space="preserve"> работу с выпускниками школ Самарской области: на базе нашего университета с ними проводятся секционные занятия по волейболу, баскетболу, </w:t>
      </w:r>
      <w:proofErr w:type="spellStart"/>
      <w:r w:rsidRPr="00854375">
        <w:t>тхэквондо</w:t>
      </w:r>
      <w:proofErr w:type="spellEnd"/>
      <w:r w:rsidRPr="00854375">
        <w:t xml:space="preserve">, настольному теннису и подготовленные специалистами кафедры выпускники Самарских школ поступают в наш университет. </w:t>
      </w:r>
      <w:r w:rsidR="006E7E19">
        <w:t>Р</w:t>
      </w:r>
      <w:r w:rsidRPr="00854375">
        <w:t xml:space="preserve">егулярно проводятся спортивные соревнования на базе университета (студенческая лига настольного тенниса, открытые турниры по </w:t>
      </w:r>
      <w:proofErr w:type="spellStart"/>
      <w:r w:rsidRPr="00854375">
        <w:t>тхэквондо</w:t>
      </w:r>
      <w:proofErr w:type="spellEnd"/>
      <w:r w:rsidRPr="00854375">
        <w:t>, чемпионаты и первенство Самарской  области по волейболу, дзюдо), экскурсии по спортивным сооружениям с потенциальными абитуриентами.</w:t>
      </w:r>
    </w:p>
    <w:p w:rsidR="00125654" w:rsidRDefault="00125654" w:rsidP="00125654">
      <w:pPr>
        <w:ind w:firstLine="709"/>
        <w:jc w:val="both"/>
      </w:pPr>
      <w:r w:rsidRPr="00854375">
        <w:t>Кроме того, совместно с профкомом ППС и сотрудников СГЭУ преподавателями кафедры ведется оздоровительная и спортивно-массовая работа с ППС. Регулярно проводятся тренировки по волейболу, бадминтону, настольному теннису, оздоровительной аэробике, йоге. Кроме того</w:t>
      </w:r>
      <w:r>
        <w:t>, е</w:t>
      </w:r>
      <w:r w:rsidRPr="00854375">
        <w:t xml:space="preserve">жегодно сборная команда ППС выступает на Областной спартакиаде работников народного образования и часто занимает призовые места в отдельных видах спорта: настольный теннис, шахматы, </w:t>
      </w:r>
      <w:proofErr w:type="spellStart"/>
      <w:r w:rsidRPr="00854375">
        <w:t>ст</w:t>
      </w:r>
      <w:r w:rsidR="0023525F">
        <w:t>р</w:t>
      </w:r>
      <w:r w:rsidRPr="00854375">
        <w:t>итбол</w:t>
      </w:r>
      <w:proofErr w:type="spellEnd"/>
      <w:r w:rsidRPr="00854375">
        <w:t xml:space="preserve"> и др.</w:t>
      </w:r>
    </w:p>
    <w:p w:rsidR="00125654" w:rsidRPr="00D95EDC" w:rsidRDefault="00125654" w:rsidP="00125654">
      <w:pPr>
        <w:ind w:firstLine="709"/>
        <w:jc w:val="both"/>
        <w:rPr>
          <w:i/>
        </w:rPr>
      </w:pPr>
      <w:r w:rsidRPr="00D95EDC">
        <w:rPr>
          <w:i/>
        </w:rPr>
        <w:t xml:space="preserve">Оценивая в целом работу кафедры положительно, </w:t>
      </w:r>
      <w:r w:rsidR="006E7E19" w:rsidRPr="00D95EDC">
        <w:rPr>
          <w:i/>
        </w:rPr>
        <w:t xml:space="preserve">Ученый совет </w:t>
      </w:r>
      <w:r w:rsidRPr="00D95EDC">
        <w:rPr>
          <w:i/>
        </w:rPr>
        <w:t>отмечает следующие недостатки</w:t>
      </w:r>
      <w:r w:rsidR="004137EC">
        <w:rPr>
          <w:i/>
        </w:rPr>
        <w:t>:</w:t>
      </w:r>
      <w:r w:rsidRPr="00D95EDC">
        <w:rPr>
          <w:i/>
        </w:rPr>
        <w:t xml:space="preserve"> </w:t>
      </w:r>
    </w:p>
    <w:p w:rsidR="00125654" w:rsidRPr="00D95EDC" w:rsidRDefault="00125654" w:rsidP="00125654">
      <w:pPr>
        <w:ind w:firstLine="720"/>
        <w:jc w:val="both"/>
        <w:rPr>
          <w:i/>
        </w:rPr>
      </w:pPr>
      <w:r w:rsidRPr="00D95EDC">
        <w:rPr>
          <w:i/>
        </w:rPr>
        <w:t>- недостаточно активное  участие  кафедры в конкурсах на получение грантов;</w:t>
      </w:r>
    </w:p>
    <w:p w:rsidR="00125654" w:rsidRPr="00D95EDC" w:rsidRDefault="00125654" w:rsidP="00125654">
      <w:pPr>
        <w:ind w:firstLine="720"/>
        <w:jc w:val="both"/>
        <w:rPr>
          <w:i/>
        </w:rPr>
      </w:pPr>
      <w:r w:rsidRPr="00D95EDC">
        <w:rPr>
          <w:i/>
        </w:rPr>
        <w:t>- недостаточная публикационная активность преподавателей кафедры;</w:t>
      </w:r>
    </w:p>
    <w:p w:rsidR="00125654" w:rsidRPr="00D95EDC" w:rsidRDefault="00125654" w:rsidP="00125654">
      <w:pPr>
        <w:ind w:firstLine="720"/>
        <w:jc w:val="both"/>
        <w:rPr>
          <w:i/>
        </w:rPr>
      </w:pPr>
      <w:r w:rsidRPr="00D95EDC">
        <w:rPr>
          <w:i/>
        </w:rPr>
        <w:t>-недостаточно организована работа по предоставлению научных работ студентов, на  конкурсы</w:t>
      </w:r>
      <w:r w:rsidR="00BB32C0">
        <w:rPr>
          <w:i/>
        </w:rPr>
        <w:t xml:space="preserve"> по спортивной тематике различного уровня</w:t>
      </w:r>
      <w:r w:rsidR="00EF643D" w:rsidRPr="00D95EDC">
        <w:rPr>
          <w:i/>
        </w:rPr>
        <w:t>;</w:t>
      </w:r>
    </w:p>
    <w:p w:rsidR="00EF643D" w:rsidRPr="00D95EDC" w:rsidRDefault="00EF643D" w:rsidP="00EF643D">
      <w:pPr>
        <w:ind w:firstLine="720"/>
        <w:jc w:val="both"/>
        <w:rPr>
          <w:i/>
        </w:rPr>
      </w:pPr>
      <w:r w:rsidRPr="00D95EDC">
        <w:rPr>
          <w:i/>
        </w:rPr>
        <w:t xml:space="preserve">-не в полной мере используются возможности сотрудничества с государственными и общественными организациями.  </w:t>
      </w:r>
    </w:p>
    <w:p w:rsidR="00125654" w:rsidRDefault="00125654" w:rsidP="00125654">
      <w:pPr>
        <w:ind w:firstLine="720"/>
        <w:jc w:val="both"/>
      </w:pPr>
      <w:r w:rsidRPr="007979E7">
        <w:t xml:space="preserve">  </w:t>
      </w:r>
    </w:p>
    <w:p w:rsidR="00125654" w:rsidRDefault="00EF643D" w:rsidP="00125654">
      <w:pPr>
        <w:ind w:firstLine="720"/>
        <w:jc w:val="both"/>
        <w:rPr>
          <w:b/>
        </w:rPr>
      </w:pPr>
      <w:r>
        <w:rPr>
          <w:b/>
        </w:rPr>
        <w:lastRenderedPageBreak/>
        <w:t>Ученый совет ПОСТАНОВЛЯЕТ:</w:t>
      </w:r>
    </w:p>
    <w:p w:rsidR="006F3CB9" w:rsidRDefault="006F3CB9" w:rsidP="00125654">
      <w:pPr>
        <w:ind w:firstLine="720"/>
        <w:jc w:val="both"/>
        <w:rPr>
          <w:b/>
        </w:rPr>
      </w:pPr>
    </w:p>
    <w:p w:rsidR="00EF643D" w:rsidRDefault="00EF643D" w:rsidP="00EF643D">
      <w:pPr>
        <w:ind w:firstLine="710"/>
        <w:jc w:val="both"/>
      </w:pPr>
      <w:r>
        <w:t xml:space="preserve">1). </w:t>
      </w:r>
      <w:r w:rsidR="00125654" w:rsidRPr="008C1AC0">
        <w:t xml:space="preserve">Работу заведующего кафедрой физического воспитания, кандидата педагогических наук, доцента Ивановой Л.А. за истекший период </w:t>
      </w:r>
      <w:r w:rsidR="00125654">
        <w:t>оценить положительно</w:t>
      </w:r>
      <w:r w:rsidR="00125654" w:rsidRPr="008C1AC0">
        <w:t>.</w:t>
      </w:r>
    </w:p>
    <w:p w:rsidR="00125654" w:rsidRDefault="00EF643D" w:rsidP="00EF643D">
      <w:pPr>
        <w:ind w:firstLine="710"/>
        <w:jc w:val="both"/>
      </w:pPr>
      <w:r>
        <w:t xml:space="preserve">2). </w:t>
      </w:r>
      <w:r w:rsidR="00125654" w:rsidRPr="008C1AC0">
        <w:t>Заведующему кафедрой физического воспитания, активизировать работу по следующим направлениям:</w:t>
      </w:r>
    </w:p>
    <w:p w:rsidR="00FB0586" w:rsidRDefault="00FB0586" w:rsidP="00EF643D">
      <w:pPr>
        <w:ind w:firstLine="710"/>
        <w:jc w:val="both"/>
      </w:pPr>
      <w:r>
        <w:t xml:space="preserve">- Разработать и внедрить новую программу по реализации </w:t>
      </w:r>
      <w:proofErr w:type="spellStart"/>
      <w:r>
        <w:t>здоровьесберегающих</w:t>
      </w:r>
      <w:proofErr w:type="spellEnd"/>
      <w:r>
        <w:t xml:space="preserve"> технологий </w:t>
      </w:r>
      <w:r w:rsidR="00BD7D8F">
        <w:t xml:space="preserve">в вузе: </w:t>
      </w:r>
      <w:r>
        <w:t xml:space="preserve">«СГЭУ– </w:t>
      </w:r>
      <w:proofErr w:type="gramStart"/>
      <w:r>
        <w:t>те</w:t>
      </w:r>
      <w:proofErr w:type="gramEnd"/>
      <w:r>
        <w:t>рритория здорового образа жизни»  на 2017-2020 г.г.;</w:t>
      </w:r>
    </w:p>
    <w:p w:rsidR="00D62786" w:rsidRDefault="00D62786" w:rsidP="00EF643D">
      <w:pPr>
        <w:ind w:firstLine="710"/>
        <w:jc w:val="both"/>
      </w:pPr>
      <w:r>
        <w:t xml:space="preserve">- провести </w:t>
      </w:r>
      <w:r w:rsidR="006F3CB9">
        <w:t xml:space="preserve"> на базе </w:t>
      </w:r>
      <w:r>
        <w:t xml:space="preserve"> ИКМИС </w:t>
      </w:r>
      <w:r w:rsidR="00BD7D8F">
        <w:t xml:space="preserve">две </w:t>
      </w:r>
      <w:r>
        <w:t>международн</w:t>
      </w:r>
      <w:r w:rsidR="00BD7D8F">
        <w:t>ые</w:t>
      </w:r>
      <w:r>
        <w:t xml:space="preserve"> научно-практическ</w:t>
      </w:r>
      <w:r w:rsidR="00BD7D8F">
        <w:t>ие</w:t>
      </w:r>
      <w:r>
        <w:t xml:space="preserve"> конференци</w:t>
      </w:r>
      <w:r w:rsidR="00BD7D8F">
        <w:t>и</w:t>
      </w:r>
      <w:r>
        <w:t xml:space="preserve"> «Влияние спортивного наследия на социальную жизнь и экономику регионов РФ. Перспективные формы </w:t>
      </w:r>
      <w:proofErr w:type="spellStart"/>
      <w:r>
        <w:t>муниципально-частного</w:t>
      </w:r>
      <w:proofErr w:type="spellEnd"/>
      <w:r>
        <w:t xml:space="preserve"> партнерства в использовании спортивных объектов Чемпионата мира по футболу 2018г.» </w:t>
      </w:r>
      <w:r w:rsidR="00BD7D8F">
        <w:t xml:space="preserve"> с привлечением  представителей государственных,  общественных и коммерческих организаций Самарской области и других регионов РФ </w:t>
      </w:r>
      <w:r>
        <w:t>(март-апрель 2018, 2019 г.г.</w:t>
      </w:r>
      <w:r w:rsidR="00BD7D8F">
        <w:t>);</w:t>
      </w:r>
    </w:p>
    <w:p w:rsidR="00EF643D" w:rsidRDefault="00EF643D" w:rsidP="00EF643D">
      <w:pPr>
        <w:pStyle w:val="a6"/>
        <w:ind w:left="0" w:firstLine="709"/>
        <w:jc w:val="both"/>
      </w:pPr>
      <w:r w:rsidRPr="008C1AC0">
        <w:t>- продолжить практику внедрения новых форм физической культуры и спорта в учебно-воспитательный процесс</w:t>
      </w:r>
      <w:r>
        <w:t xml:space="preserve"> (не менее одного направления в год)</w:t>
      </w:r>
      <w:r w:rsidRPr="008C1AC0">
        <w:t>;</w:t>
      </w:r>
    </w:p>
    <w:p w:rsidR="00FB0586" w:rsidRDefault="00EF643D" w:rsidP="00EF643D">
      <w:pPr>
        <w:pStyle w:val="a6"/>
        <w:ind w:left="0" w:firstLine="709"/>
        <w:jc w:val="both"/>
      </w:pPr>
      <w:r w:rsidRPr="008C1AC0">
        <w:t xml:space="preserve">-  </w:t>
      </w:r>
      <w:r w:rsidR="000A188B">
        <w:t>обеспечить в срок до 20</w:t>
      </w:r>
      <w:r w:rsidR="00FB0586">
        <w:t>.</w:t>
      </w:r>
      <w:r w:rsidR="000A188B">
        <w:t>1</w:t>
      </w:r>
      <w:r w:rsidR="00FB0586">
        <w:t>2.201</w:t>
      </w:r>
      <w:r w:rsidR="000A188B">
        <w:t>6</w:t>
      </w:r>
      <w:r w:rsidR="00D62786">
        <w:t xml:space="preserve"> </w:t>
      </w:r>
      <w:r w:rsidR="00FB0586">
        <w:t>г.  подготовку методического обеспечения  все</w:t>
      </w:r>
      <w:r w:rsidR="006F3CB9">
        <w:t>х элективных</w:t>
      </w:r>
      <w:r w:rsidR="00FB0586">
        <w:t xml:space="preserve"> курс</w:t>
      </w:r>
      <w:r w:rsidR="006F3CB9">
        <w:t>ов</w:t>
      </w:r>
      <w:r w:rsidR="00FB0586">
        <w:t xml:space="preserve">  по дисциплине «Физическая культура»;</w:t>
      </w:r>
    </w:p>
    <w:p w:rsidR="0023525F" w:rsidRDefault="00125654" w:rsidP="0023525F">
      <w:pPr>
        <w:pStyle w:val="a6"/>
        <w:ind w:left="0" w:firstLine="709"/>
        <w:jc w:val="both"/>
      </w:pPr>
      <w:r>
        <w:t xml:space="preserve">- обеспечить </w:t>
      </w:r>
      <w:proofErr w:type="gramStart"/>
      <w:r>
        <w:t>контроль за</w:t>
      </w:r>
      <w:proofErr w:type="gramEnd"/>
      <w:r>
        <w:t xml:space="preserve"> выполнением всеми преподавателями кафедры квалификационных требований в части публикационной активности</w:t>
      </w:r>
      <w:r w:rsidR="0026538B" w:rsidRPr="0026538B">
        <w:t xml:space="preserve">: </w:t>
      </w:r>
      <w:r w:rsidRPr="0026538B">
        <w:t xml:space="preserve"> </w:t>
      </w:r>
      <w:r w:rsidR="0026538B" w:rsidRPr="0026538B">
        <w:t>для преподавателей (ст. преподавателей) -</w:t>
      </w:r>
      <w:r w:rsidRPr="0026538B">
        <w:t xml:space="preserve"> </w:t>
      </w:r>
      <w:r w:rsidR="0026538B" w:rsidRPr="0026538B">
        <w:t xml:space="preserve"> 2 издания индексируемых в РИНЦ, для доцентов  не менее двух изданий в РИНЦ и  одного издания индексируемого в ВАК</w:t>
      </w:r>
      <w:r w:rsidR="00FB0586" w:rsidRPr="00FB0586">
        <w:t xml:space="preserve"> </w:t>
      </w:r>
      <w:r w:rsidR="00FB0586" w:rsidRPr="0026538B">
        <w:t>в год</w:t>
      </w:r>
      <w:r w:rsidR="000679F4">
        <w:t>;</w:t>
      </w:r>
      <w:r w:rsidR="0026538B" w:rsidRPr="0026538B">
        <w:t xml:space="preserve"> </w:t>
      </w:r>
    </w:p>
    <w:p w:rsidR="000A188B" w:rsidRPr="00BC7D64" w:rsidRDefault="000A188B" w:rsidP="0023525F">
      <w:pPr>
        <w:pStyle w:val="a6"/>
        <w:ind w:left="0" w:firstLine="709"/>
        <w:jc w:val="both"/>
      </w:pPr>
      <w:r>
        <w:t>- обеспечить издание 1 статьи на кафедру</w:t>
      </w:r>
      <w:r w:rsidR="00BC7D64">
        <w:t xml:space="preserve"> в год в изданиях, индексируемых </w:t>
      </w:r>
      <w:r w:rsidR="00BC7D64">
        <w:rPr>
          <w:lang w:val="en-US"/>
        </w:rPr>
        <w:t>Sc</w:t>
      </w:r>
      <w:proofErr w:type="gramStart"/>
      <w:r w:rsidR="00BC7D64">
        <w:t>о</w:t>
      </w:r>
      <w:proofErr w:type="gramEnd"/>
      <w:r w:rsidR="00BC7D64">
        <w:rPr>
          <w:lang w:val="en-US"/>
        </w:rPr>
        <w:t>pus</w:t>
      </w:r>
      <w:r w:rsidR="00BC7D64" w:rsidRPr="00BC7D64">
        <w:t xml:space="preserve"> (</w:t>
      </w:r>
      <w:r w:rsidR="00BC7D64">
        <w:t>или</w:t>
      </w:r>
      <w:r w:rsidR="00BC7D64" w:rsidRPr="00BC7D64">
        <w:t xml:space="preserve"> </w:t>
      </w:r>
      <w:r w:rsidR="00BC7D64">
        <w:rPr>
          <w:lang w:val="en-US"/>
        </w:rPr>
        <w:t>Web</w:t>
      </w:r>
      <w:r w:rsidR="00BC7D64" w:rsidRPr="00BC7D64">
        <w:t xml:space="preserve"> </w:t>
      </w:r>
      <w:r w:rsidR="00BC7D64">
        <w:rPr>
          <w:lang w:val="en-US"/>
        </w:rPr>
        <w:t>of</w:t>
      </w:r>
      <w:r w:rsidR="00BC7D64" w:rsidRPr="00BC7D64">
        <w:t xml:space="preserve"> </w:t>
      </w:r>
      <w:r w:rsidR="00BC7D64">
        <w:rPr>
          <w:lang w:val="en-US"/>
        </w:rPr>
        <w:t>Science</w:t>
      </w:r>
      <w:r w:rsidR="00BC7D64" w:rsidRPr="00BC7D64">
        <w:t>)</w:t>
      </w:r>
      <w:r w:rsidR="00BC7D64">
        <w:t>;</w:t>
      </w:r>
    </w:p>
    <w:p w:rsidR="000A188B" w:rsidRPr="0026538B" w:rsidRDefault="000A188B" w:rsidP="0023525F">
      <w:pPr>
        <w:pStyle w:val="a6"/>
        <w:ind w:left="0" w:firstLine="709"/>
        <w:jc w:val="both"/>
      </w:pPr>
      <w:r>
        <w:t>- обеспечить  активное участие в конкурсах и грантов РГНФ, РФФИ  и др. осуществляя подготовку не менее 3 заявок от кафедры на российские гранты в год;</w:t>
      </w:r>
    </w:p>
    <w:p w:rsidR="001003A0" w:rsidRDefault="00C3721D" w:rsidP="00125654">
      <w:pPr>
        <w:pStyle w:val="a6"/>
        <w:ind w:left="0" w:firstLine="709"/>
        <w:jc w:val="both"/>
      </w:pPr>
      <w:r>
        <w:t xml:space="preserve">- </w:t>
      </w:r>
      <w:r w:rsidR="001003A0">
        <w:t xml:space="preserve"> наладить работу по представлению результатов НИР кафедры на конференциях, семинарах, круглых столах в Самарской области и других регионах РФ</w:t>
      </w:r>
      <w:r w:rsidR="000679F4">
        <w:t>;</w:t>
      </w:r>
    </w:p>
    <w:p w:rsidR="000A188B" w:rsidRDefault="000A188B" w:rsidP="00125654">
      <w:pPr>
        <w:pStyle w:val="a6"/>
        <w:ind w:left="0" w:firstLine="709"/>
        <w:jc w:val="both"/>
      </w:pPr>
      <w:r>
        <w:t>- пополнить состав кафедры молодыми специалистами;</w:t>
      </w:r>
    </w:p>
    <w:p w:rsidR="009C02C6" w:rsidRPr="008C1AC0" w:rsidRDefault="009C02C6" w:rsidP="009C02C6">
      <w:pPr>
        <w:pStyle w:val="a6"/>
        <w:ind w:left="0" w:firstLine="710"/>
        <w:jc w:val="both"/>
      </w:pPr>
      <w:r>
        <w:t xml:space="preserve">-  способствовать защите кандидатских диссертаций  преподавателями кафедры (не менее </w:t>
      </w:r>
      <w:r w:rsidR="00BC7D64">
        <w:t>3-х</w:t>
      </w:r>
      <w:r>
        <w:t xml:space="preserve"> за пять лет);</w:t>
      </w:r>
    </w:p>
    <w:p w:rsidR="00125654" w:rsidRPr="008C1AC0" w:rsidRDefault="00125654" w:rsidP="00125654">
      <w:pPr>
        <w:pStyle w:val="a6"/>
        <w:ind w:left="0" w:firstLine="709"/>
        <w:jc w:val="both"/>
      </w:pPr>
      <w:r w:rsidRPr="008C1AC0">
        <w:t xml:space="preserve">- </w:t>
      </w:r>
      <w:r>
        <w:t xml:space="preserve">организовать </w:t>
      </w:r>
      <w:r w:rsidRPr="008C1AC0">
        <w:t xml:space="preserve">работу по </w:t>
      </w:r>
      <w:r>
        <w:t xml:space="preserve">предоставлению научных работ студентов, подготовленных под руководством преподавателей кафедры на </w:t>
      </w:r>
      <w:r w:rsidRPr="008C1AC0">
        <w:t xml:space="preserve"> конкурсы </w:t>
      </w:r>
      <w:r>
        <w:t>различного уровня (не менее 3-х участников в год)</w:t>
      </w:r>
      <w:r w:rsidR="000679F4">
        <w:t>;</w:t>
      </w:r>
    </w:p>
    <w:p w:rsidR="00C3721D" w:rsidRPr="007979E7" w:rsidRDefault="00C3721D" w:rsidP="00C3721D">
      <w:pPr>
        <w:ind w:firstLine="720"/>
        <w:jc w:val="both"/>
      </w:pPr>
      <w:r>
        <w:t xml:space="preserve">- следить за </w:t>
      </w:r>
      <w:r w:rsidR="000679F4">
        <w:t>соблюдением санитарно-гигиенических</w:t>
      </w:r>
      <w:r>
        <w:t xml:space="preserve"> норм (</w:t>
      </w:r>
      <w:proofErr w:type="spellStart"/>
      <w:r>
        <w:t>СанПин</w:t>
      </w:r>
      <w:proofErr w:type="spellEnd"/>
      <w:r>
        <w:t xml:space="preserve">) </w:t>
      </w:r>
      <w:r w:rsidR="000679F4">
        <w:t xml:space="preserve">в </w:t>
      </w:r>
      <w:r>
        <w:t xml:space="preserve">прикрепленных </w:t>
      </w:r>
      <w:r w:rsidR="00D95EDC">
        <w:t xml:space="preserve">к кафедре </w:t>
      </w:r>
      <w:r>
        <w:t>помещени</w:t>
      </w:r>
      <w:r w:rsidR="000679F4">
        <w:t>ях</w:t>
      </w:r>
      <w:r w:rsidR="00D95EDC">
        <w:t xml:space="preserve">, </w:t>
      </w:r>
      <w:r w:rsidR="000679F4">
        <w:t xml:space="preserve">своевременно готовить заявки на проведение ремонта спортивного оборудования  и помещений. </w:t>
      </w:r>
    </w:p>
    <w:p w:rsidR="00125654" w:rsidRDefault="00125654" w:rsidP="00125654">
      <w:pPr>
        <w:pStyle w:val="a6"/>
        <w:ind w:left="0" w:firstLine="709"/>
        <w:jc w:val="both"/>
      </w:pPr>
      <w:r>
        <w:t xml:space="preserve">- усилить </w:t>
      </w:r>
      <w:proofErr w:type="spellStart"/>
      <w:r>
        <w:t>профориентационную</w:t>
      </w:r>
      <w:proofErr w:type="spellEnd"/>
      <w:r>
        <w:t xml:space="preserve"> работу в школах, учреждениях СПО и других организациях в соответствии с планом </w:t>
      </w:r>
      <w:proofErr w:type="spellStart"/>
      <w:r>
        <w:t>профориентационной</w:t>
      </w:r>
      <w:proofErr w:type="spellEnd"/>
      <w:r>
        <w:t xml:space="preserve"> работы кафедры</w:t>
      </w:r>
      <w:r w:rsidR="00D95EDC">
        <w:t xml:space="preserve">: организовывать спортивные соревнования, научно-практические конференции, </w:t>
      </w:r>
      <w:proofErr w:type="spellStart"/>
      <w:r w:rsidR="00D95EDC">
        <w:t>вебинары</w:t>
      </w:r>
      <w:proofErr w:type="spellEnd"/>
      <w:r w:rsidR="00D95EDC">
        <w:t>, конкурсы с участием потенциальных абитуриентов.</w:t>
      </w:r>
      <w:r w:rsidRPr="008C1AC0">
        <w:t xml:space="preserve"> </w:t>
      </w:r>
    </w:p>
    <w:p w:rsidR="005D1573" w:rsidRDefault="00D95EDC" w:rsidP="005D1573">
      <w:pPr>
        <w:ind w:firstLine="720"/>
        <w:jc w:val="both"/>
      </w:pPr>
      <w:r>
        <w:t xml:space="preserve">3). </w:t>
      </w:r>
      <w:proofErr w:type="gramStart"/>
      <w:r>
        <w:t>Контроль за</w:t>
      </w:r>
      <w:proofErr w:type="gramEnd"/>
      <w:r>
        <w:t xml:space="preserve"> выполнением решения возложить на первого проректора по учебной и воспитательной работе </w:t>
      </w:r>
      <w:proofErr w:type="spellStart"/>
      <w:r>
        <w:t>Болгову</w:t>
      </w:r>
      <w:proofErr w:type="spellEnd"/>
      <w:r>
        <w:t xml:space="preserve"> В.В. и проректора по научной работе и международным связям </w:t>
      </w:r>
      <w:proofErr w:type="spellStart"/>
      <w:r>
        <w:t>Ашмарину</w:t>
      </w:r>
      <w:proofErr w:type="spellEnd"/>
      <w:r>
        <w:t xml:space="preserve"> С.И.</w:t>
      </w:r>
    </w:p>
    <w:p w:rsidR="000679F4" w:rsidRDefault="000679F4" w:rsidP="005D1573">
      <w:pPr>
        <w:ind w:firstLine="720"/>
        <w:jc w:val="both"/>
      </w:pPr>
    </w:p>
    <w:p w:rsidR="009C02C6" w:rsidRDefault="009C02C6" w:rsidP="005D1573">
      <w:pPr>
        <w:ind w:firstLine="720"/>
        <w:jc w:val="both"/>
      </w:pPr>
    </w:p>
    <w:p w:rsidR="006F3CB9" w:rsidRDefault="006F3CB9" w:rsidP="005D1573">
      <w:pPr>
        <w:ind w:firstLine="720"/>
        <w:jc w:val="both"/>
      </w:pPr>
    </w:p>
    <w:p w:rsidR="000679F4" w:rsidRDefault="00D95EDC" w:rsidP="005D1573">
      <w:pPr>
        <w:ind w:firstLine="720"/>
        <w:jc w:val="both"/>
      </w:pPr>
      <w:r>
        <w:t xml:space="preserve">Председатель ученого совета                                                                   Г.Р. </w:t>
      </w:r>
      <w:proofErr w:type="spellStart"/>
      <w:r>
        <w:t>Хасаев</w:t>
      </w:r>
      <w:proofErr w:type="spellEnd"/>
    </w:p>
    <w:p w:rsidR="000679F4" w:rsidRDefault="000679F4" w:rsidP="005D1573">
      <w:pPr>
        <w:ind w:firstLine="720"/>
        <w:jc w:val="both"/>
      </w:pPr>
    </w:p>
    <w:p w:rsidR="00D95EDC" w:rsidRPr="00854375" w:rsidRDefault="00D95EDC" w:rsidP="005D1573">
      <w:pPr>
        <w:ind w:firstLine="720"/>
        <w:jc w:val="both"/>
      </w:pPr>
      <w:r>
        <w:t xml:space="preserve">Ученый секретарь ученого совета                                                          Р.И. </w:t>
      </w:r>
      <w:proofErr w:type="spellStart"/>
      <w:r>
        <w:t>Семикова</w:t>
      </w:r>
      <w:proofErr w:type="spellEnd"/>
    </w:p>
    <w:sectPr w:rsidR="00D95EDC" w:rsidRPr="00854375" w:rsidSect="009C02C6">
      <w:footerReference w:type="even" r:id="rId8"/>
      <w:footerReference w:type="default" r:id="rId9"/>
      <w:pgSz w:w="11906" w:h="16838"/>
      <w:pgMar w:top="284" w:right="1134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921" w:rsidRDefault="00767921" w:rsidP="007C6AB1">
      <w:r>
        <w:separator/>
      </w:r>
    </w:p>
  </w:endnote>
  <w:endnote w:type="continuationSeparator" w:id="0">
    <w:p w:rsidR="00767921" w:rsidRDefault="00767921" w:rsidP="007C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86" w:rsidRDefault="00AD674C" w:rsidP="009A60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05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586" w:rsidRDefault="00FB0586" w:rsidP="009A60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6376"/>
      <w:docPartObj>
        <w:docPartGallery w:val="Page Numbers (Bottom of Page)"/>
        <w:docPartUnique/>
      </w:docPartObj>
    </w:sdtPr>
    <w:sdtContent>
      <w:p w:rsidR="00FB0586" w:rsidRDefault="00AD674C">
        <w:pPr>
          <w:pStyle w:val="a3"/>
          <w:jc w:val="right"/>
        </w:pPr>
        <w:fldSimple w:instr=" PAGE   \* MERGEFORMAT ">
          <w:r w:rsidR="00D549D7">
            <w:rPr>
              <w:noProof/>
            </w:rPr>
            <w:t>4</w:t>
          </w:r>
        </w:fldSimple>
      </w:p>
    </w:sdtContent>
  </w:sdt>
  <w:p w:rsidR="00FB0586" w:rsidRDefault="00FB0586" w:rsidP="009A60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921" w:rsidRDefault="00767921" w:rsidP="007C6AB1">
      <w:r>
        <w:separator/>
      </w:r>
    </w:p>
  </w:footnote>
  <w:footnote w:type="continuationSeparator" w:id="0">
    <w:p w:rsidR="00767921" w:rsidRDefault="00767921" w:rsidP="007C6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F31"/>
    <w:multiLevelType w:val="hybridMultilevel"/>
    <w:tmpl w:val="C944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5B91"/>
    <w:multiLevelType w:val="hybridMultilevel"/>
    <w:tmpl w:val="24C01CDA"/>
    <w:lvl w:ilvl="0" w:tplc="E8AEF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60793"/>
    <w:multiLevelType w:val="hybridMultilevel"/>
    <w:tmpl w:val="012AF55A"/>
    <w:lvl w:ilvl="0" w:tplc="E402D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55CCF"/>
    <w:multiLevelType w:val="hybridMultilevel"/>
    <w:tmpl w:val="F93C053E"/>
    <w:lvl w:ilvl="0" w:tplc="D29426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7E9067A"/>
    <w:multiLevelType w:val="hybridMultilevel"/>
    <w:tmpl w:val="27BE2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243A7A"/>
    <w:multiLevelType w:val="hybridMultilevel"/>
    <w:tmpl w:val="39141B3C"/>
    <w:lvl w:ilvl="0" w:tplc="138C238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E2C4F1C"/>
    <w:multiLevelType w:val="hybridMultilevel"/>
    <w:tmpl w:val="012AF55A"/>
    <w:lvl w:ilvl="0" w:tplc="E402D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1C4366"/>
    <w:multiLevelType w:val="hybridMultilevel"/>
    <w:tmpl w:val="1A1046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5169C1"/>
    <w:multiLevelType w:val="hybridMultilevel"/>
    <w:tmpl w:val="95FA2894"/>
    <w:lvl w:ilvl="0" w:tplc="F8624B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5B76C3"/>
    <w:multiLevelType w:val="hybridMultilevel"/>
    <w:tmpl w:val="82F8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C27DA"/>
    <w:multiLevelType w:val="hybridMultilevel"/>
    <w:tmpl w:val="C854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410B7"/>
    <w:multiLevelType w:val="hybridMultilevel"/>
    <w:tmpl w:val="65946F8C"/>
    <w:lvl w:ilvl="0" w:tplc="227678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E79B0"/>
    <w:multiLevelType w:val="hybridMultilevel"/>
    <w:tmpl w:val="9B3603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7A03BB3"/>
    <w:multiLevelType w:val="hybridMultilevel"/>
    <w:tmpl w:val="A36CD6EC"/>
    <w:lvl w:ilvl="0" w:tplc="54329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824901"/>
    <w:rsid w:val="00000553"/>
    <w:rsid w:val="00036BA3"/>
    <w:rsid w:val="00040F35"/>
    <w:rsid w:val="00043254"/>
    <w:rsid w:val="00062D97"/>
    <w:rsid w:val="00064C76"/>
    <w:rsid w:val="000679F4"/>
    <w:rsid w:val="00080628"/>
    <w:rsid w:val="000A188B"/>
    <w:rsid w:val="000A5119"/>
    <w:rsid w:val="000B0F66"/>
    <w:rsid w:val="000B4A3B"/>
    <w:rsid w:val="000C0B91"/>
    <w:rsid w:val="000C3AFE"/>
    <w:rsid w:val="000F2183"/>
    <w:rsid w:val="001003A0"/>
    <w:rsid w:val="00117A8C"/>
    <w:rsid w:val="001238C2"/>
    <w:rsid w:val="00125654"/>
    <w:rsid w:val="0015205E"/>
    <w:rsid w:val="00194B76"/>
    <w:rsid w:val="001B781E"/>
    <w:rsid w:val="001B7A98"/>
    <w:rsid w:val="001D16BF"/>
    <w:rsid w:val="001E5F2C"/>
    <w:rsid w:val="00217039"/>
    <w:rsid w:val="00224CD4"/>
    <w:rsid w:val="0023525F"/>
    <w:rsid w:val="002449C0"/>
    <w:rsid w:val="0026538B"/>
    <w:rsid w:val="0029486D"/>
    <w:rsid w:val="002B13B1"/>
    <w:rsid w:val="002B49D7"/>
    <w:rsid w:val="002C685A"/>
    <w:rsid w:val="002E04F0"/>
    <w:rsid w:val="002E3319"/>
    <w:rsid w:val="002F1332"/>
    <w:rsid w:val="002F3FD5"/>
    <w:rsid w:val="00310341"/>
    <w:rsid w:val="00357005"/>
    <w:rsid w:val="00376B66"/>
    <w:rsid w:val="00392366"/>
    <w:rsid w:val="003A643E"/>
    <w:rsid w:val="003C6008"/>
    <w:rsid w:val="003E3E0D"/>
    <w:rsid w:val="003E5249"/>
    <w:rsid w:val="003F6E58"/>
    <w:rsid w:val="0040709C"/>
    <w:rsid w:val="00410C17"/>
    <w:rsid w:val="004137EC"/>
    <w:rsid w:val="00455BAF"/>
    <w:rsid w:val="004570FA"/>
    <w:rsid w:val="004649D9"/>
    <w:rsid w:val="004707CC"/>
    <w:rsid w:val="0049197D"/>
    <w:rsid w:val="00493229"/>
    <w:rsid w:val="00497267"/>
    <w:rsid w:val="004A05E9"/>
    <w:rsid w:val="004A558F"/>
    <w:rsid w:val="004A5C04"/>
    <w:rsid w:val="004B0B00"/>
    <w:rsid w:val="004F3713"/>
    <w:rsid w:val="00503630"/>
    <w:rsid w:val="00511E66"/>
    <w:rsid w:val="0052274F"/>
    <w:rsid w:val="00525849"/>
    <w:rsid w:val="00573504"/>
    <w:rsid w:val="005946F7"/>
    <w:rsid w:val="00596A99"/>
    <w:rsid w:val="005A638F"/>
    <w:rsid w:val="005D1573"/>
    <w:rsid w:val="005E387B"/>
    <w:rsid w:val="0060029F"/>
    <w:rsid w:val="00632051"/>
    <w:rsid w:val="00635AB0"/>
    <w:rsid w:val="006570AC"/>
    <w:rsid w:val="00660BFC"/>
    <w:rsid w:val="00661E89"/>
    <w:rsid w:val="00662238"/>
    <w:rsid w:val="006A5A8C"/>
    <w:rsid w:val="006C2AFE"/>
    <w:rsid w:val="006C6F61"/>
    <w:rsid w:val="006E3BC1"/>
    <w:rsid w:val="006E7E19"/>
    <w:rsid w:val="006F2720"/>
    <w:rsid w:val="006F3CB9"/>
    <w:rsid w:val="007478F0"/>
    <w:rsid w:val="00750FF7"/>
    <w:rsid w:val="00767921"/>
    <w:rsid w:val="00775D7C"/>
    <w:rsid w:val="00792884"/>
    <w:rsid w:val="007A4F0E"/>
    <w:rsid w:val="007A6116"/>
    <w:rsid w:val="007C6AB1"/>
    <w:rsid w:val="007D659A"/>
    <w:rsid w:val="008075EE"/>
    <w:rsid w:val="008164C4"/>
    <w:rsid w:val="00821D45"/>
    <w:rsid w:val="00824901"/>
    <w:rsid w:val="008345EB"/>
    <w:rsid w:val="0083734B"/>
    <w:rsid w:val="008A486D"/>
    <w:rsid w:val="008A5330"/>
    <w:rsid w:val="008A71A6"/>
    <w:rsid w:val="008C365A"/>
    <w:rsid w:val="008F7009"/>
    <w:rsid w:val="0090154D"/>
    <w:rsid w:val="00921CC1"/>
    <w:rsid w:val="00932A2C"/>
    <w:rsid w:val="00955D42"/>
    <w:rsid w:val="00961913"/>
    <w:rsid w:val="00966053"/>
    <w:rsid w:val="009A603C"/>
    <w:rsid w:val="009C02C6"/>
    <w:rsid w:val="009D6BE6"/>
    <w:rsid w:val="009D7076"/>
    <w:rsid w:val="00A11B14"/>
    <w:rsid w:val="00A94800"/>
    <w:rsid w:val="00A95705"/>
    <w:rsid w:val="00AD674C"/>
    <w:rsid w:val="00B11E69"/>
    <w:rsid w:val="00B21D16"/>
    <w:rsid w:val="00B24323"/>
    <w:rsid w:val="00B75B74"/>
    <w:rsid w:val="00B85786"/>
    <w:rsid w:val="00BB32C0"/>
    <w:rsid w:val="00BB4424"/>
    <w:rsid w:val="00BC7D64"/>
    <w:rsid w:val="00BD4795"/>
    <w:rsid w:val="00BD7D8F"/>
    <w:rsid w:val="00BF27E4"/>
    <w:rsid w:val="00C10226"/>
    <w:rsid w:val="00C3721D"/>
    <w:rsid w:val="00C57CD6"/>
    <w:rsid w:val="00C75129"/>
    <w:rsid w:val="00C76E79"/>
    <w:rsid w:val="00C83FC4"/>
    <w:rsid w:val="00C9737C"/>
    <w:rsid w:val="00CB1957"/>
    <w:rsid w:val="00CC3C26"/>
    <w:rsid w:val="00CD1BF8"/>
    <w:rsid w:val="00CE337B"/>
    <w:rsid w:val="00CE66BB"/>
    <w:rsid w:val="00CF40E8"/>
    <w:rsid w:val="00D2431C"/>
    <w:rsid w:val="00D522AD"/>
    <w:rsid w:val="00D549D7"/>
    <w:rsid w:val="00D62739"/>
    <w:rsid w:val="00D62786"/>
    <w:rsid w:val="00D66F6C"/>
    <w:rsid w:val="00D95EDC"/>
    <w:rsid w:val="00DD3567"/>
    <w:rsid w:val="00DF4F48"/>
    <w:rsid w:val="00DF5796"/>
    <w:rsid w:val="00E31F7F"/>
    <w:rsid w:val="00E567E9"/>
    <w:rsid w:val="00E60D6D"/>
    <w:rsid w:val="00E849A1"/>
    <w:rsid w:val="00EF2307"/>
    <w:rsid w:val="00EF37B5"/>
    <w:rsid w:val="00EF643D"/>
    <w:rsid w:val="00F17C31"/>
    <w:rsid w:val="00F554EB"/>
    <w:rsid w:val="00F778E3"/>
    <w:rsid w:val="00FA015F"/>
    <w:rsid w:val="00FB0586"/>
    <w:rsid w:val="00FB3412"/>
    <w:rsid w:val="00FB3B6E"/>
    <w:rsid w:val="00FC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62D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49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24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4901"/>
  </w:style>
  <w:style w:type="paragraph" w:styleId="a6">
    <w:name w:val="List Paragraph"/>
    <w:basedOn w:val="a"/>
    <w:uiPriority w:val="34"/>
    <w:qFormat/>
    <w:rsid w:val="00824901"/>
    <w:pPr>
      <w:ind w:left="720"/>
      <w:contextualSpacing/>
    </w:pPr>
  </w:style>
  <w:style w:type="table" w:styleId="a7">
    <w:name w:val="Table Grid"/>
    <w:basedOn w:val="a1"/>
    <w:uiPriority w:val="59"/>
    <w:rsid w:val="00BD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62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062D97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062D97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21C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1C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12565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7A83A-4440-4641-83E8-6B1D1F37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5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IvanovaL.A</dc:creator>
  <cp:lastModifiedBy>IvanovaL.A</cp:lastModifiedBy>
  <cp:revision>23</cp:revision>
  <cp:lastPrinted>2016-12-05T13:38:00Z</cp:lastPrinted>
  <dcterms:created xsi:type="dcterms:W3CDTF">2016-02-29T13:26:00Z</dcterms:created>
  <dcterms:modified xsi:type="dcterms:W3CDTF">2016-12-05T13:52:00Z</dcterms:modified>
</cp:coreProperties>
</file>