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9F" w:rsidRPr="0045533B" w:rsidRDefault="004B419F" w:rsidP="00283115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                                                  </w:t>
      </w:r>
      <w:r w:rsidRPr="00097514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 бюджетного образовательного учреждения высшего образования                  «Самарский государственный экономический университет»</w:t>
      </w:r>
    </w:p>
    <w:p w:rsidR="004B419F" w:rsidRPr="0045533B" w:rsidRDefault="004B419F" w:rsidP="0028311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33B">
        <w:rPr>
          <w:rFonts w:ascii="Times New Roman" w:hAnsi="Times New Roman"/>
          <w:b/>
          <w:sz w:val="28"/>
          <w:szCs w:val="28"/>
        </w:rPr>
        <w:t>«О составе кандидатур председателей государственных экзаменационных комиссий (ГЭК) по специальностям и направлениям подготовки                                           на выпуск 2018 года в федеральном государственном                                             бюджетном образовательном учреждении высшего образования                                     «Самарский государственный экономический университет»»</w:t>
      </w:r>
    </w:p>
    <w:p w:rsidR="004B419F" w:rsidRPr="00E0166B" w:rsidRDefault="004B419F" w:rsidP="0028311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Pr="0092145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2017 года,</w:t>
      </w:r>
      <w:r w:rsidRPr="0045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 10</w:t>
      </w:r>
      <w:r w:rsidRPr="0045533B">
        <w:rPr>
          <w:rFonts w:ascii="Times New Roman" w:hAnsi="Times New Roman"/>
          <w:sz w:val="28"/>
          <w:szCs w:val="28"/>
        </w:rPr>
        <w:t>.</w:t>
      </w:r>
    </w:p>
    <w:p w:rsidR="004B419F" w:rsidRPr="00C30158" w:rsidRDefault="004B419F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19F" w:rsidRPr="00C30158" w:rsidRDefault="004B419F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419F" w:rsidRPr="00C30158" w:rsidRDefault="004B419F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воспитательной работе Болговой В.В. «О составе кандидатур председателей государственных экзаменационных комиссий (ГЭК) по специальностям и направлениям подготовки на выпуск 2018 года в федеральном государственном бюджетном образовательном учреждении высшего образования «Самарский государственный экономический университет»,</w:t>
      </w:r>
    </w:p>
    <w:p w:rsidR="004B419F" w:rsidRPr="00C30158" w:rsidRDefault="004B419F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4B419F" w:rsidRPr="00283115" w:rsidRDefault="004B419F" w:rsidP="00283115">
      <w:pPr>
        <w:jc w:val="center"/>
        <w:rPr>
          <w:rFonts w:ascii="Times New Roman" w:hAnsi="Times New Roman"/>
          <w:b/>
          <w:sz w:val="28"/>
          <w:szCs w:val="28"/>
        </w:rPr>
      </w:pPr>
      <w:r w:rsidRPr="00283115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4B419F" w:rsidRPr="00C30158" w:rsidRDefault="004B419F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Утвердить состав кандидатур председателей государственных экзаменационных комиссий (ГЭК) по специальностям и направлениям подготовки на выпуск 2018 года в федеральном государственном бюджетном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4B419F" w:rsidRPr="00C30158" w:rsidRDefault="004B419F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Ходатайствовать в Департамент государственной политики в сфере высшего образования Министерства образования и науки РФ об утверждении состава кандидатур председателей государственных экзаменационных комиссий (ГЭК) по специальностям и направлениям подготовки на 2018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C30158">
        <w:rPr>
          <w:rFonts w:ascii="Times New Roman" w:hAnsi="Times New Roman"/>
          <w:sz w:val="28"/>
          <w:szCs w:val="28"/>
        </w:rPr>
        <w:t xml:space="preserve"> в ФГБОУ ВО «Самарский государственный экономический университет» на прием государственного междисциплинарного экзамена и защиту выпускной квалификационной работы.</w:t>
      </w:r>
    </w:p>
    <w:p w:rsidR="004B419F" w:rsidRPr="00B9198D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Pr="00B9198D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Pr="00C30158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                     </w:t>
      </w:r>
      <w:r w:rsidRPr="001426DD">
        <w:rPr>
          <w:rFonts w:ascii="Times New Roman" w:hAnsi="Times New Roman"/>
          <w:sz w:val="28"/>
          <w:szCs w:val="28"/>
        </w:rPr>
        <w:t xml:space="preserve">            </w:t>
      </w:r>
      <w:r w:rsidRPr="00C30158">
        <w:rPr>
          <w:rFonts w:ascii="Times New Roman" w:hAnsi="Times New Roman"/>
          <w:sz w:val="28"/>
          <w:szCs w:val="28"/>
        </w:rPr>
        <w:t xml:space="preserve"> Г.Р. Хасаев</w:t>
      </w: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Pr="00C30158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   </w:t>
      </w:r>
      <w:r w:rsidRPr="001426DD">
        <w:rPr>
          <w:rFonts w:ascii="Times New Roman" w:hAnsi="Times New Roman"/>
          <w:sz w:val="28"/>
          <w:szCs w:val="28"/>
        </w:rPr>
        <w:t xml:space="preserve">            </w:t>
      </w:r>
      <w:r w:rsidRPr="00C30158">
        <w:rPr>
          <w:rFonts w:ascii="Times New Roman" w:hAnsi="Times New Roman"/>
          <w:sz w:val="28"/>
          <w:szCs w:val="28"/>
        </w:rPr>
        <w:t xml:space="preserve">   Р.И. Семикова</w:t>
      </w: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Pr="001426DD" w:rsidRDefault="004B419F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C30158">
        <w:rPr>
          <w:rFonts w:ascii="Times New Roman" w:hAnsi="Times New Roman"/>
        </w:rPr>
        <w:t>ПРИЛОЖЕНИЕ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к вопросу «О составе кандидатур председателей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по специальностям и направлениям подготовки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на выпуск 2018года в федеральном государственном бюджетном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образовательном учреждении высшего образования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C30158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4B419F" w:rsidRPr="00C30158" w:rsidRDefault="004B419F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C30158">
        <w:rPr>
          <w:rFonts w:ascii="Times New Roman" w:hAnsi="Times New Roman"/>
          <w:sz w:val="24"/>
          <w:szCs w:val="24"/>
        </w:rPr>
        <w:t>(протокол № 10 от 28 июня 2017г.)</w:t>
      </w:r>
    </w:p>
    <w:p w:rsidR="004B419F" w:rsidRPr="00C30158" w:rsidRDefault="004B419F" w:rsidP="0092558E">
      <w:pPr>
        <w:spacing w:after="0"/>
        <w:ind w:firstLine="709"/>
        <w:jc w:val="center"/>
        <w:rPr>
          <w:rFonts w:ascii="Times New Roman" w:hAnsi="Times New Roman"/>
        </w:rPr>
      </w:pPr>
    </w:p>
    <w:p w:rsidR="004B419F" w:rsidRPr="00C30158" w:rsidRDefault="004B419F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4B419F" w:rsidRPr="00C30158" w:rsidRDefault="004B419F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0158">
        <w:rPr>
          <w:rFonts w:ascii="Times New Roman" w:hAnsi="Times New Roman"/>
          <w:sz w:val="28"/>
          <w:szCs w:val="28"/>
        </w:rPr>
        <w:t>комиссий в ФГБОУ ВО «СГЭУ»</w:t>
      </w:r>
    </w:p>
    <w:p w:rsidR="004B419F" w:rsidRPr="00C30158" w:rsidRDefault="004B419F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419F" w:rsidRPr="00C30158" w:rsidRDefault="004B419F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0A0"/>
      </w:tblPr>
      <w:tblGrid>
        <w:gridCol w:w="2151"/>
        <w:gridCol w:w="7994"/>
      </w:tblGrid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09.03.03 Прикладная информатика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Прикладная информатика в экономике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Якимов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информационных технологий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технический 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Крыжинский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ОАО «Волго НИИ ГипроЗем»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Мировая экономика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Зубарев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департамента инвестиционной политики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и привлечения инвестиций Министерства экономического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развития, инвестиций и торговли Самарской области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Мировая экономика и ВТО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Зубарев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департамента инвестиционной политики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Никита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и привлечения инвестиций Министерства экономического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развития, инвестиций и торговли Самарской области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1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Региональная экономика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Жичкин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департамента развития отраслей экономики 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прогнозирования качества жизни населения региона Министерства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экономического развития, инвестиций и торговли Самарской области,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Теория и организация рынка ценных бумаг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начальник отделения Волго-Вятского Государственного управления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Центрального банка Российской Федерации по Самарской области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Финансы и кредит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и управление инвестициями и недвижимостью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Османкин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менеджмента федерального государственного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автономного образовательного учреждения высшего образования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«Самарский национальный исследовательский университет имени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академика С.П. Королева»,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Османкин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менеджмента федерального государственного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автономного образовательного учреждения высшего образования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«Самарский национальный исследовательский университет имени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академика С.П. Королева»,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2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и социология труда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Курочкин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«Поволжский кадрово-консалтинговый центр»,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предприятий и организаций (АПК, пищевая промышленность)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управления планирования, прогнозирования 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предприятий и организаций (Промышленность)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Османкин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менеджмента федерального государственного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автономного образовательного учреждения высшего образования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«Самарский национальный исследовательский университет имени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академика С.П. Королева»,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Логистика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Маркетинг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инвестициям ООО Российско-Голландского 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3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38.03.03 Управление персоналом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Курочкин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«Поволжский кадрово-консалтинговый центр»,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управления кадровой политики и государственных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наград Администрации Губернатора Самарской области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38.03.06 Торговое дело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Коммерция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39.03.01 Социология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Социология управления</w:t>
            </w:r>
          </w:p>
        </w:tc>
      </w:tr>
      <w:tr w:rsidR="004B419F" w:rsidRPr="006902B6" w:rsidTr="00283115">
        <w:trPr>
          <w:trHeight w:val="211"/>
        </w:trPr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высшего профессионального образования «Самарский государственный медицинский университет» Министерства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здравоохранения Российской Федерации,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4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Судебная, исполнительная, нотариальная деятельность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43.03.01 Сервис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Зотов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генеральный директор гостиницы «Волга»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Владлен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43.03.02 Туризм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Экономика и управление в туристической индустрии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компании «Спутник-Гермес»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Вениаминовна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43.03.02 Туризм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профиль Международный и внутренний туризм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Евдокимова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компании «Спутник-Гермес»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Вениаминовна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5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09.04.03 Прикладная информатика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Корпоративные информационные системы в экономике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Якимов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профессор кафедры информационных технологий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технический 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Международные стандарты учета, финансовой отчетности и аудита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Мировая экономика и международные финансы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Фомичев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президент-председатель правления Союза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«Торгово-промышленная палата Самарской области»,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Налоговое администрирование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Статистика и бизнес в государственном управлении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Бажуткин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Геннадиевич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Финансовые рынки и финансовые институты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начальник отделения Волго-Вятского Государственного управления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Центрального банка Российской Федерации по Самарской области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Экономика, управление и стратегия развития предприятия (организации) промышленности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Тюкавкин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 xml:space="preserve">заведующий кафедрой экономики инноваций федерального 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 xml:space="preserve">государственного автономного образовательного учреждения высшего 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национальный исследовательский университет имени академика С.П. Королева»,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доцент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6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Экономическая оценка и управление активами, недвижимостью и инвестициями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Тюкавкин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 xml:space="preserve">заведующий кафедрой экономики инноваций федерального 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 xml:space="preserve">государственного автономного образовательного учреждения высшего 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национальный исследовательский университет имени академика С.П. Королева»,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доцент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Маркетинг, предпринимательство, инновации (программа двойных дипломов)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Стратегический финансовый менеджмент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Стратегическое управление маркетингом и логистикой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Управление проектами и инновациями в агробизнесе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управления планирования, прогнозирования 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7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Управление человеческими ресурсами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38.04.03 Управление персоналом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Управление кадровым потенциалом: стратегии и инновации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Курочкин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«Поволжский кадрово-консалтинговый центр»,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руководитель управления кадровой политики и государственных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наград Администрации Губернатора Самарской области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38.04.06 Торговое дело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Эффективные продажи и управление закупками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38.04.08 Финансы и кредит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Банковский менеджмент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38.04.08 Финансы и кредит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Государственные и муниципальные финансы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Государственная и муниципальная власть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02B6">
              <w:rPr>
                <w:rFonts w:ascii="Times New Roman" w:hAnsi="Times New Roman"/>
                <w:sz w:val="20"/>
                <w:szCs w:val="20"/>
              </w:rPr>
              <w:t>8 из 9</w:t>
            </w: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Корпоративный юрист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 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Правовое обеспечение бюджетно-финансовой деятельности и налогообложения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 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 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 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программа Судебная, исполнительная, нотариальная и адвокатская деятельность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Тарасов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заведующий кафедрой уголовного права и процесса института права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федерального государственного бюджетного образовательного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учреждения высшего образования «Башкирский государственный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университет», доктор юридических наук, профессор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419F" w:rsidRPr="006902B6" w:rsidRDefault="004B419F" w:rsidP="006902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4B419F" w:rsidRPr="006902B6" w:rsidTr="00283115">
        <w:tc>
          <w:tcPr>
            <w:tcW w:w="5000" w:type="pct"/>
            <w:gridSpan w:val="2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2B6">
              <w:rPr>
                <w:rFonts w:ascii="Times New Roman" w:hAnsi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специализация Судебно-экономическая экспертиза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начальник контрольно ревизионного отдела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Главного управления МВД России по Самарской области</w:t>
            </w:r>
          </w:p>
        </w:tc>
      </w:tr>
      <w:tr w:rsidR="004B419F" w:rsidRPr="006902B6" w:rsidTr="00283115">
        <w:tc>
          <w:tcPr>
            <w:tcW w:w="106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2B6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40" w:type="pct"/>
          </w:tcPr>
          <w:p w:rsidR="004B419F" w:rsidRPr="006902B6" w:rsidRDefault="004B419F" w:rsidP="00690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419F" w:rsidRPr="00C30158" w:rsidRDefault="004B419F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158">
        <w:rPr>
          <w:rFonts w:ascii="Times New Roman" w:hAnsi="Times New Roman"/>
          <w:sz w:val="20"/>
          <w:szCs w:val="20"/>
        </w:rPr>
        <w:t>9</w:t>
      </w:r>
    </w:p>
    <w:p w:rsidR="004B419F" w:rsidRPr="0092558E" w:rsidRDefault="004B419F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0158">
        <w:rPr>
          <w:rFonts w:ascii="Times New Roman" w:hAnsi="Times New Roman"/>
          <w:sz w:val="20"/>
          <w:szCs w:val="20"/>
        </w:rPr>
        <w:t>9 из 9</w:t>
      </w:r>
    </w:p>
    <w:p w:rsidR="004B419F" w:rsidRDefault="004B419F" w:rsidP="0092558E"/>
    <w:sectPr w:rsidR="004B419F" w:rsidSect="00283115">
      <w:pgSz w:w="11906" w:h="16838"/>
      <w:pgMar w:top="851" w:right="567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19F" w:rsidRDefault="004B419F" w:rsidP="008E0DF5">
      <w:pPr>
        <w:spacing w:after="0" w:line="240" w:lineRule="auto"/>
      </w:pPr>
      <w:r>
        <w:separator/>
      </w:r>
    </w:p>
  </w:endnote>
  <w:endnote w:type="continuationSeparator" w:id="0">
    <w:p w:rsidR="004B419F" w:rsidRDefault="004B419F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19F" w:rsidRDefault="004B419F" w:rsidP="008E0DF5">
      <w:pPr>
        <w:spacing w:after="0" w:line="240" w:lineRule="auto"/>
      </w:pPr>
      <w:r>
        <w:separator/>
      </w:r>
    </w:p>
  </w:footnote>
  <w:footnote w:type="continuationSeparator" w:id="0">
    <w:p w:rsidR="004B419F" w:rsidRDefault="004B419F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97514"/>
    <w:rsid w:val="00116545"/>
    <w:rsid w:val="001426DD"/>
    <w:rsid w:val="00157380"/>
    <w:rsid w:val="00181611"/>
    <w:rsid w:val="001D0E47"/>
    <w:rsid w:val="0020154A"/>
    <w:rsid w:val="00273E6E"/>
    <w:rsid w:val="00283115"/>
    <w:rsid w:val="00295BE1"/>
    <w:rsid w:val="00357BAF"/>
    <w:rsid w:val="003B0A7C"/>
    <w:rsid w:val="0045533B"/>
    <w:rsid w:val="004B419F"/>
    <w:rsid w:val="0057158D"/>
    <w:rsid w:val="005E0F1A"/>
    <w:rsid w:val="006143D9"/>
    <w:rsid w:val="00663B0C"/>
    <w:rsid w:val="006902B6"/>
    <w:rsid w:val="006E25AF"/>
    <w:rsid w:val="008D262B"/>
    <w:rsid w:val="008E0DF5"/>
    <w:rsid w:val="00921459"/>
    <w:rsid w:val="0092558E"/>
    <w:rsid w:val="00955FAF"/>
    <w:rsid w:val="00A16FB7"/>
    <w:rsid w:val="00A205E2"/>
    <w:rsid w:val="00A87836"/>
    <w:rsid w:val="00AA7464"/>
    <w:rsid w:val="00AD1593"/>
    <w:rsid w:val="00B9198D"/>
    <w:rsid w:val="00BC215C"/>
    <w:rsid w:val="00C30158"/>
    <w:rsid w:val="00C95795"/>
    <w:rsid w:val="00CF5D2D"/>
    <w:rsid w:val="00E0166B"/>
    <w:rsid w:val="00E6774B"/>
    <w:rsid w:val="00EA1C4A"/>
    <w:rsid w:val="00E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9255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10</Pages>
  <Words>2824</Words>
  <Characters>16101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12</cp:revision>
  <cp:lastPrinted>2017-06-29T11:02:00Z</cp:lastPrinted>
  <dcterms:created xsi:type="dcterms:W3CDTF">2016-09-26T09:14:00Z</dcterms:created>
  <dcterms:modified xsi:type="dcterms:W3CDTF">2017-08-17T07:54:00Z</dcterms:modified>
</cp:coreProperties>
</file>