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РЕШЕНИЕ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ученого совета Самарского государственного экономического университета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 xml:space="preserve">«Об итогах приема в СГЭУ на программы </w:t>
      </w:r>
      <w:proofErr w:type="spellStart"/>
      <w:r w:rsidRPr="00141AB9">
        <w:rPr>
          <w:rFonts w:ascii="Times New Roman" w:hAnsi="Times New Roman"/>
          <w:b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b/>
          <w:sz w:val="26"/>
          <w:szCs w:val="26"/>
        </w:rPr>
        <w:t xml:space="preserve">, магистратуры, </w:t>
      </w:r>
      <w:proofErr w:type="spellStart"/>
      <w:r w:rsidRPr="00141AB9">
        <w:rPr>
          <w:rFonts w:ascii="Times New Roman" w:hAnsi="Times New Roman"/>
          <w:b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b/>
          <w:sz w:val="26"/>
          <w:szCs w:val="26"/>
        </w:rPr>
        <w:t xml:space="preserve"> и среднего профессионального образования в 2019 году и плане мероприятий по подготовке к новому приему»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right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от 22 октября 2019 года, протокол № 3.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right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41AB9">
        <w:rPr>
          <w:rFonts w:ascii="Times New Roman" w:hAnsi="Times New Roman"/>
          <w:sz w:val="26"/>
          <w:szCs w:val="26"/>
        </w:rPr>
        <w:t xml:space="preserve">Заслушав доклад проректора по учебной и воспитательной работе Пискунова В.А. «Об итогах приема в СГЭУ на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, магистратуры,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среднего профессионального образования в 2019 году и плане мероприятий по подготовке к новому приему», ученый совет университета отмечает, что работа проводилась по плану, утвержденному ученым советом СГЭУ, и в соответствии с Правилами приема на 2018-2019 учебный год.</w:t>
      </w:r>
      <w:proofErr w:type="gramEnd"/>
    </w:p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1.Общая информация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Прием и зачисление в университет осуществлялись организованно, с соблюдением правил приема. В приемной кампании активное участие принимали все  директора институтов, их заместители, консультанты из числа профессорско-преподавательского состава университета, студенты СГЭУ, работавшие в качестве технических операторов.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работе приемной комиссии обеспечивалась широкая гласность и открытость, функционировала телефонная «Горячая линия», раздел на сайте «Задать вопросы приемной комиссии», активно работала группа «Приемная комиссия» в </w:t>
      </w:r>
      <w:proofErr w:type="spellStart"/>
      <w:r w:rsidRPr="00141AB9">
        <w:rPr>
          <w:rFonts w:ascii="Times New Roman" w:hAnsi="Times New Roman"/>
          <w:sz w:val="26"/>
          <w:szCs w:val="26"/>
        </w:rPr>
        <w:t>Вконтакте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. Руководство приемной комиссии оперативно реагировало на решение проблемных ситуаций, контролировало правильность оформления и комплектования личных дел абитуриентов, оценивая качество и уровень организации, вносило необходимые коррективы. </w:t>
      </w:r>
    </w:p>
    <w:p w:rsidR="00A362A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Отсутствовали замечания по работе приемной комиссии, как со стороны абитуриентов, так и контролирующих органов. </w:t>
      </w:r>
    </w:p>
    <w:p w:rsidR="00BC6312" w:rsidRPr="00141AB9" w:rsidRDefault="00BC6312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2. Результаты приема</w:t>
      </w:r>
    </w:p>
    <w:p w:rsidR="00A362A9" w:rsidRPr="00A84577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A84577">
        <w:rPr>
          <w:rFonts w:ascii="Times New Roman" w:hAnsi="Times New Roman"/>
          <w:b/>
          <w:sz w:val="26"/>
          <w:szCs w:val="26"/>
        </w:rPr>
        <w:t>2.1. Количественная характеристика приема по бюджетной очной и заочной формам обучения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отчетном году снизилось количество поданных заявлений в университет для участия в конкурсе на все формы обучения: заявления об участии в конкурсе на все формы обучения подали 4360 чел., что на 440 человек  меньше, чем в 2018 году. В отчетном году общий конкурс по заявлениям на очную форму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(бюджет) составил 9,6 человека на место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- 7,9) (конкурс по заявлениям определен по первому приоритету). На заочной бюджетной форме обучения общий конкурс по заявлениям составил 7,2  человека на место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- 4,8). </w:t>
      </w:r>
    </w:p>
    <w:p w:rsidR="00A362A9" w:rsidRPr="00141AB9" w:rsidRDefault="00A362A9" w:rsidP="007B4B7A">
      <w:pPr>
        <w:tabs>
          <w:tab w:val="left" w:pos="540"/>
        </w:tabs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2019 году конкурс в магистратуру на бюджет по очной форме составил 7,7 человека на место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>. - 3,6), по заочной форме 4,8 человека на место.</w:t>
      </w:r>
    </w:p>
    <w:p w:rsidR="00A362A9" w:rsidRPr="00141AB9" w:rsidRDefault="00A362A9" w:rsidP="007B4B7A">
      <w:pPr>
        <w:tabs>
          <w:tab w:val="left" w:pos="540"/>
        </w:tabs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2019 году количество бюджетных мест на направления подготовки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на очной форме обучения составило 178  мест (в 2018 году - 187 мест).  По заочной форме обучения количество бюджетных мест, выделенных  СГЭУ на 2019 год,  сократилось и составило 92 места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>. – 175 мест).</w:t>
      </w:r>
    </w:p>
    <w:p w:rsidR="00A362A9" w:rsidRPr="00141AB9" w:rsidRDefault="00A362A9" w:rsidP="007B4B7A">
      <w:pPr>
        <w:tabs>
          <w:tab w:val="left" w:pos="540"/>
        </w:tabs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2019 году прием в магистратуру проводился </w:t>
      </w:r>
      <w:r w:rsidR="00671110">
        <w:rPr>
          <w:rFonts w:ascii="Times New Roman" w:hAnsi="Times New Roman"/>
          <w:sz w:val="26"/>
          <w:szCs w:val="26"/>
        </w:rPr>
        <w:t>по 12 направлениям подготовки по</w:t>
      </w:r>
      <w:r w:rsidRPr="00141AB9">
        <w:rPr>
          <w:rFonts w:ascii="Times New Roman" w:hAnsi="Times New Roman"/>
          <w:sz w:val="26"/>
          <w:szCs w:val="26"/>
        </w:rPr>
        <w:t xml:space="preserve"> 40 магистерским программам.  Количество контрольных цифр приема в магистратуру  по очной форме обучения в 2</w:t>
      </w:r>
      <w:r w:rsidR="00671110">
        <w:rPr>
          <w:rFonts w:ascii="Times New Roman" w:hAnsi="Times New Roman"/>
          <w:sz w:val="26"/>
          <w:szCs w:val="26"/>
        </w:rPr>
        <w:t>019 году составило 54  бюджетных мест</w:t>
      </w:r>
      <w:r w:rsidRPr="00141AB9">
        <w:rPr>
          <w:rFonts w:ascii="Times New Roman" w:hAnsi="Times New Roman"/>
          <w:sz w:val="26"/>
          <w:szCs w:val="26"/>
        </w:rPr>
        <w:t xml:space="preserve"> (2018 год - 131). В 2019 году университету были выделены бюджетные места в магистратуру по заочной форме обучения на одно направление подготовки – 9 мест (в 2018 году - 41 место).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lastRenderedPageBreak/>
        <w:t xml:space="preserve">По Университету контрольные цифры приема на очную и заочную формы </w:t>
      </w:r>
      <w:proofErr w:type="gramStart"/>
      <w:r w:rsidRPr="00141AB9">
        <w:rPr>
          <w:rFonts w:ascii="Times New Roman" w:hAnsi="Times New Roman"/>
          <w:sz w:val="26"/>
          <w:szCs w:val="26"/>
        </w:rPr>
        <w:t>обучения по направлениям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подготовки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магистратуры выполнены в полном объеме.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По программам среднего профессионального образования в 2019 году б</w:t>
      </w:r>
      <w:r w:rsidR="00671110">
        <w:rPr>
          <w:rFonts w:ascii="Times New Roman" w:hAnsi="Times New Roman"/>
          <w:sz w:val="26"/>
          <w:szCs w:val="26"/>
        </w:rPr>
        <w:t>юджетные места выделены не были</w:t>
      </w:r>
      <w:r w:rsidR="00B577D4">
        <w:rPr>
          <w:rFonts w:ascii="Times New Roman" w:hAnsi="Times New Roman"/>
          <w:sz w:val="26"/>
          <w:szCs w:val="26"/>
        </w:rPr>
        <w:t>, так же</w:t>
      </w:r>
      <w:r w:rsidRPr="00141AB9">
        <w:rPr>
          <w:rFonts w:ascii="Times New Roman" w:hAnsi="Times New Roman"/>
          <w:sz w:val="26"/>
          <w:szCs w:val="26"/>
        </w:rPr>
        <w:t xml:space="preserve"> как и в 2018 году.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="00671110">
        <w:rPr>
          <w:rFonts w:ascii="Times New Roman" w:hAnsi="Times New Roman"/>
          <w:sz w:val="26"/>
          <w:szCs w:val="26"/>
        </w:rPr>
        <w:t>.</w:t>
      </w:r>
      <w:r w:rsidRPr="00141AB9">
        <w:rPr>
          <w:rFonts w:ascii="Times New Roman" w:hAnsi="Times New Roman"/>
          <w:sz w:val="26"/>
          <w:szCs w:val="26"/>
        </w:rPr>
        <w:t xml:space="preserve"> по итогам зачисления в СГЭУ на первый курс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 на бюджет по очной форме обучения  самый высокий проходной конкурсный балл сформировался на направлении «Менеджмент» - 252, направлении «Экономика» - 253, направлении «Юриспруденция» - 271.  Самый низкий проходной  конкурсный балл сложился на направлении подготовки  «Прикладная информатика» - 175.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Наивысший проходной конкурсный балл на заочной бюджетной форме обучения сложился на программе направления подготовки  «Сервис»  - 236 балла.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2019 году средний конкурсный балл по университету среди поступивших на первый курс в СГЭУ на очную бюджетную форму </w:t>
      </w:r>
      <w:proofErr w:type="gramStart"/>
      <w:r w:rsidRPr="00141AB9">
        <w:rPr>
          <w:rFonts w:ascii="Times New Roman" w:hAnsi="Times New Roman"/>
          <w:sz w:val="26"/>
          <w:szCs w:val="26"/>
        </w:rPr>
        <w:t>обучения по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общему конкурсу составил 83,6 (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- 83). </w:t>
      </w:r>
    </w:p>
    <w:p w:rsidR="00A362A9" w:rsidRPr="00141AB9" w:rsidRDefault="00A362A9" w:rsidP="007B4B7A">
      <w:pPr>
        <w:pStyle w:val="a3"/>
        <w:spacing w:before="0" w:beforeAutospacing="0" w:after="0" w:afterAutospacing="0"/>
        <w:ind w:left="284" w:right="-569" w:firstLine="709"/>
        <w:jc w:val="both"/>
        <w:rPr>
          <w:sz w:val="26"/>
          <w:szCs w:val="26"/>
        </w:rPr>
      </w:pPr>
      <w:r w:rsidRPr="00141AB9">
        <w:rPr>
          <w:sz w:val="26"/>
          <w:szCs w:val="26"/>
        </w:rPr>
        <w:t xml:space="preserve">В  2019 году в СГЭУ на очной форме обучения (бюджет) средний балл ЕГЭ по конкурсу  на общих основаниях (т.е. без учета лиц, зачисленных по особой квоте и целевой  квоте) сформировался  на уровне 81,3 (2018 год </w:t>
      </w:r>
      <w:r w:rsidRPr="00141AB9">
        <w:rPr>
          <w:b/>
          <w:sz w:val="26"/>
          <w:szCs w:val="26"/>
        </w:rPr>
        <w:t>-</w:t>
      </w:r>
      <w:r w:rsidRPr="00141AB9">
        <w:rPr>
          <w:sz w:val="26"/>
          <w:szCs w:val="26"/>
        </w:rPr>
        <w:t xml:space="preserve"> 81 балл</w:t>
      </w:r>
      <w:r w:rsidRPr="00141AB9">
        <w:rPr>
          <w:b/>
          <w:sz w:val="26"/>
          <w:szCs w:val="26"/>
        </w:rPr>
        <w:t>)</w:t>
      </w:r>
      <w:r w:rsidRPr="00141AB9">
        <w:rPr>
          <w:sz w:val="26"/>
          <w:szCs w:val="26"/>
        </w:rPr>
        <w:t>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рамках целевого обучения на очную бюджетную форму обучения 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>. было принято 2 человека (</w:t>
      </w:r>
      <w:smartTag w:uri="urn:schemas-microsoft-com:office:smarttags" w:element="metricconverter">
        <w:smartTagPr>
          <w:attr w:name="ProductID" w:val="2016 г"/>
        </w:smartTagPr>
        <w:r w:rsidRPr="00141AB9">
          <w:rPr>
            <w:rFonts w:ascii="Times New Roman" w:hAnsi="Times New Roman"/>
            <w:sz w:val="26"/>
            <w:szCs w:val="26"/>
          </w:rPr>
          <w:t>2016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- 5 чел., </w:t>
      </w:r>
      <w:smartTag w:uri="urn:schemas-microsoft-com:office:smarttags" w:element="metricconverter">
        <w:smartTagPr>
          <w:attr w:name="ProductID" w:val="2017 г"/>
        </w:smartTagPr>
        <w:r w:rsidRPr="00141AB9">
          <w:rPr>
            <w:rFonts w:ascii="Times New Roman" w:hAnsi="Times New Roman"/>
            <w:sz w:val="26"/>
            <w:szCs w:val="26"/>
          </w:rPr>
          <w:t>2017 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– 4 чел.,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– 3 чел.). Поступающих с особыми правами было зачислено  в СГЭУ на очный бюджет - 15 чел., на заочный бюджет – 4 чел. </w:t>
      </w:r>
    </w:p>
    <w:p w:rsidR="00A362A9" w:rsidRPr="00A84577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A84577">
        <w:rPr>
          <w:rFonts w:ascii="Times New Roman" w:hAnsi="Times New Roman"/>
          <w:b/>
          <w:sz w:val="26"/>
          <w:szCs w:val="26"/>
        </w:rPr>
        <w:t>2.2. Очная и заочная договорные формы обучения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произошло увеличение общего количества зачисленных на места по договорам с оплатой стоимости обучения. Изменение </w:t>
      </w:r>
      <w:proofErr w:type="gramStart"/>
      <w:r w:rsidRPr="00141AB9">
        <w:rPr>
          <w:rFonts w:ascii="Times New Roman" w:hAnsi="Times New Roman"/>
          <w:sz w:val="26"/>
          <w:szCs w:val="26"/>
        </w:rPr>
        <w:t xml:space="preserve">общей численности первокурсников, поступивших в СГЭУ на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>/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 на места по договорам с оплатой стоимости обучения  в 2019 году составило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+5,6% (в 2019 году – 901 чел., в 2018 году – 853 чел.).  При этом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>. по сравнению с прошедшим годом имеет место незначительное сокращение приёма на заочную договорную форму обучения – принято  меньше на 3,6% (в 2019 году – 518 чел., в 2018 году – 537 чел.).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Характеризуя приём на договор по очной форме обучения в разрезе направлений подготовки и отдельных программ, следует отметить, что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>. по сравнению с про</w:t>
      </w:r>
      <w:r w:rsidR="00671110">
        <w:rPr>
          <w:rFonts w:ascii="Times New Roman" w:hAnsi="Times New Roman"/>
          <w:sz w:val="26"/>
          <w:szCs w:val="26"/>
        </w:rPr>
        <w:t>шедшим годом был увеличен приём</w:t>
      </w:r>
      <w:r w:rsidRPr="00141AB9">
        <w:rPr>
          <w:rFonts w:ascii="Times New Roman" w:hAnsi="Times New Roman"/>
          <w:sz w:val="26"/>
          <w:szCs w:val="26"/>
        </w:rPr>
        <w:t xml:space="preserve"> по направлениям  «Экономика» - на 15,4%,  «Сервис» - на 70%, «Юриспруденция» - на 11,5%, на специальность «Правовое обеспечение национальной безопасности» - на 5,6%.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41AB9">
        <w:rPr>
          <w:rFonts w:ascii="Times New Roman" w:hAnsi="Times New Roman"/>
          <w:sz w:val="26"/>
          <w:szCs w:val="26"/>
        </w:rPr>
        <w:t xml:space="preserve">В отчетном году по сравнению с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>. произошло снижение приёма на договор по очной форме обучения на направление подготовки «Государственное и муниципальное управление» на 17,2%, на специальность «Экономическая безопасность» на 14,7%, также по программам «Экономика предприятий и организаций (АПК, пищевая промышленность)» (- 50%),  «Экономика и управление на предприятии (организации)» (-18,2%), «Финансы и кредит» (-28,3%).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 не состоялся приём на программы «Бизнес-информатика», «Жилищное хозяйство и коммунальная инфраструктура» и «Правовое обеспечение деятельности органов государственной власти».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При этом произошел рост приёма на договор по очной форме обучения на программах «Бухгалтерский учет, анализ и аудит», «Бизнес-аналитика и статистика», «Коммерческая деятельность» «Региональная экономика», «Предпринимательское дело», «Судебная, исполнительная и нотариальная деятельность», «Сервис в гостиничном и ресторанном бизнесе».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После окончания факультета СПО - СГЭУ в университет поступили 77 человек, из них 32,4% приняты </w:t>
      </w:r>
      <w:r w:rsidRPr="00141AB9">
        <w:rPr>
          <w:rFonts w:ascii="Times New Roman" w:hAnsi="Times New Roman"/>
          <w:b/>
          <w:sz w:val="26"/>
          <w:szCs w:val="26"/>
        </w:rPr>
        <w:t>на бюджет</w:t>
      </w:r>
      <w:r w:rsidRPr="00141AB9">
        <w:rPr>
          <w:rFonts w:ascii="Times New Roman" w:hAnsi="Times New Roman"/>
          <w:sz w:val="26"/>
          <w:szCs w:val="26"/>
        </w:rPr>
        <w:t xml:space="preserve"> по очной и заочной  формам обучения.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lastRenderedPageBreak/>
        <w:t xml:space="preserve">В отчетном году произошел значительный рост количества зачисленных в магистратуру СГЭУ на договор по очной и заочной формам обучения - было зачислено 510 человек, в 2018 году - 254 чел.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На специальности среднего профессионального образования в 2019 году зачислены 121 человек (2018 год – 152 человека).</w:t>
      </w:r>
    </w:p>
    <w:p w:rsidR="00A362A9" w:rsidRPr="00B028EA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B028EA">
        <w:rPr>
          <w:rFonts w:ascii="Times New Roman" w:hAnsi="Times New Roman"/>
          <w:b/>
          <w:sz w:val="26"/>
          <w:szCs w:val="26"/>
        </w:rPr>
        <w:t xml:space="preserve">2.3. Результаты приема  в </w:t>
      </w:r>
      <w:proofErr w:type="spellStart"/>
      <w:r w:rsidRPr="00B028EA">
        <w:rPr>
          <w:rFonts w:ascii="Times New Roman" w:hAnsi="Times New Roman"/>
          <w:b/>
          <w:sz w:val="26"/>
          <w:szCs w:val="26"/>
        </w:rPr>
        <w:t>Сызранский</w:t>
      </w:r>
      <w:proofErr w:type="spellEnd"/>
      <w:r w:rsidRPr="00B028EA">
        <w:rPr>
          <w:rFonts w:ascii="Times New Roman" w:hAnsi="Times New Roman"/>
          <w:b/>
          <w:sz w:val="26"/>
          <w:szCs w:val="26"/>
        </w:rPr>
        <w:t xml:space="preserve"> филиал СГЭУ в </w:t>
      </w:r>
      <w:smartTag w:uri="urn:schemas-microsoft-com:office:smarttags" w:element="metricconverter">
        <w:smartTagPr>
          <w:attr w:name="ProductID" w:val="2019 г"/>
        </w:smartTagPr>
        <w:r w:rsidRPr="00B028EA">
          <w:rPr>
            <w:rFonts w:ascii="Times New Roman" w:hAnsi="Times New Roman"/>
            <w:b/>
            <w:sz w:val="26"/>
            <w:szCs w:val="26"/>
          </w:rPr>
          <w:t>2019 г</w:t>
        </w:r>
      </w:smartTag>
      <w:r w:rsidRPr="00B028EA">
        <w:rPr>
          <w:rFonts w:ascii="Times New Roman" w:hAnsi="Times New Roman"/>
          <w:b/>
          <w:sz w:val="26"/>
          <w:szCs w:val="26"/>
        </w:rPr>
        <w:t>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Прием на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141AB9">
        <w:rPr>
          <w:rFonts w:ascii="Times New Roman" w:hAnsi="Times New Roman"/>
          <w:sz w:val="26"/>
          <w:szCs w:val="26"/>
        </w:rPr>
        <w:t>Сызранский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филиал СГЭУ велся  в 2019 году на очную, очно-заочную и заочную формы обучения только на места по договорам с оплатой стоимости обучения. В 2019 году в </w:t>
      </w:r>
      <w:proofErr w:type="spellStart"/>
      <w:r w:rsidRPr="00141AB9">
        <w:rPr>
          <w:rFonts w:ascii="Times New Roman" w:hAnsi="Times New Roman"/>
          <w:sz w:val="26"/>
          <w:szCs w:val="26"/>
        </w:rPr>
        <w:t>Сызранский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филиал СГЭУ зачислено 114 чел.  (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– 132 чел.).  </w:t>
      </w:r>
    </w:p>
    <w:p w:rsidR="00A362A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На программы  СПО в филиал зачислено 37 человек (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>. – 36 чел.).</w:t>
      </w:r>
    </w:p>
    <w:p w:rsidR="00BC6312" w:rsidRPr="00141AB9" w:rsidRDefault="00BC6312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pStyle w:val="1"/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 xml:space="preserve">3.Характеристика качества приёма в СГЭУ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b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b/>
          <w:sz w:val="26"/>
          <w:szCs w:val="26"/>
        </w:rPr>
        <w:t>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 2019 году 313 человек (в 2018 году - 384 чел.) из  поступивших в наш университет на 1 курс на программы 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, являются обладателями золотых медалей, аттестатов и дипломов с отличием. При  этом в 2019 году в СГЭУ на очную форму обучения зачислены 191 человек (239  чел.-  в 2018г.) «отличник».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>. на очную  бюджетную форму обучения из всех поступивших по общему конкурсу 64,6% - это «отличники», а также  7 человек  - это «</w:t>
      </w:r>
      <w:proofErr w:type="spellStart"/>
      <w:r w:rsidRPr="00141AB9">
        <w:rPr>
          <w:rFonts w:ascii="Times New Roman" w:hAnsi="Times New Roman"/>
          <w:sz w:val="26"/>
          <w:szCs w:val="26"/>
        </w:rPr>
        <w:t>стобалльники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». 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 В 2019 году на очно-заочную и заочную форму обучения поступили 122 человека (в 2018 году - 135 чел.), имеющих аттестат с отличием или диплом с отличием, т.е. «отличники» составляют 20% от всех принятых на заочный факультет.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Характеризуя качественный состав магистрантов, зачисленных в 2019 году на бюджетную форму обучения, следует отметить, что 47,6% – это лица, имеющие диплом с отличием. В 2019 году также высока доля «отличников», поступивших на места по договорам с оплатой стоимости  обучения: зачислено 22,7 %  магистрантов данной категории (2018г.  - 24%).</w:t>
      </w:r>
    </w:p>
    <w:p w:rsidR="00A362A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Таким образом, качественный состав зачисленных в СГЭУ на первый курс  на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proofErr w:type="gramStart"/>
      <w:r w:rsidRPr="00141AB9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 и магистратуры достаточно высокий.</w:t>
      </w:r>
    </w:p>
    <w:p w:rsidR="00BC6312" w:rsidRPr="00141AB9" w:rsidRDefault="00BC6312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 xml:space="preserve">4. Региональные характеристики приёма в СГЭУ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b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b/>
          <w:sz w:val="26"/>
          <w:szCs w:val="26"/>
        </w:rPr>
        <w:t>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Региональная структура зачисленных в СГЭУ на первый курс представлена жителями г</w:t>
      </w:r>
      <w:proofErr w:type="gramStart"/>
      <w:r w:rsidRPr="00141AB9">
        <w:rPr>
          <w:rFonts w:ascii="Times New Roman" w:hAnsi="Times New Roman"/>
          <w:sz w:val="26"/>
          <w:szCs w:val="26"/>
        </w:rPr>
        <w:t>.С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амара и Самарской области, жителями других регионов РФ (далее – </w:t>
      </w:r>
      <w:proofErr w:type="spellStart"/>
      <w:r w:rsidRPr="00141AB9">
        <w:rPr>
          <w:rFonts w:ascii="Times New Roman" w:hAnsi="Times New Roman"/>
          <w:sz w:val="26"/>
          <w:szCs w:val="26"/>
        </w:rPr>
        <w:t>инорегиональные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поступающие/зачисленные), иностранными гражданами.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2019 году  на 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зачислены 353 человека из числа «</w:t>
      </w:r>
      <w:proofErr w:type="spellStart"/>
      <w:r w:rsidRPr="00141AB9">
        <w:rPr>
          <w:rFonts w:ascii="Times New Roman" w:hAnsi="Times New Roman"/>
          <w:sz w:val="26"/>
          <w:szCs w:val="26"/>
        </w:rPr>
        <w:t>инорегиональных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» поступающих (из регионов РФ </w:t>
      </w:r>
      <w:proofErr w:type="gramStart"/>
      <w:r w:rsidRPr="00141AB9">
        <w:rPr>
          <w:rFonts w:ascii="Times New Roman" w:hAnsi="Times New Roman"/>
          <w:sz w:val="26"/>
          <w:szCs w:val="26"/>
        </w:rPr>
        <w:t>кроме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Самарской обл.).  Приняты на места по договорам с оплатой стоимости обучения 298 чел., что составляет 21%  от всех зачисленных в СГЭУ на первый курс на «внебюджетной» основе. 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41AB9">
        <w:rPr>
          <w:rFonts w:ascii="Times New Roman" w:hAnsi="Times New Roman"/>
          <w:sz w:val="26"/>
          <w:szCs w:val="26"/>
        </w:rPr>
        <w:t xml:space="preserve">В 2019 году   в СГЭУ на первый курс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поступили выпускники образовательных учреждений из 29 регионов РФ помимо Самарской области  </w:t>
      </w:r>
      <w:r w:rsidR="00671110">
        <w:rPr>
          <w:rFonts w:ascii="Times New Roman" w:hAnsi="Times New Roman"/>
          <w:sz w:val="26"/>
          <w:szCs w:val="26"/>
        </w:rPr>
        <w:t>(в 2018г. - 36 регионов</w:t>
      </w:r>
      <w:r w:rsidRPr="00141AB9">
        <w:rPr>
          <w:rFonts w:ascii="Times New Roman" w:hAnsi="Times New Roman"/>
          <w:sz w:val="26"/>
          <w:szCs w:val="26"/>
        </w:rPr>
        <w:t xml:space="preserve"> РФ), в том числе наибольшее количество из Оренбургской обл. (113 чел.), Ульяновской обл. (34 чел.), Саратовск</w:t>
      </w:r>
      <w:r w:rsidR="005D2F8C">
        <w:rPr>
          <w:rFonts w:ascii="Times New Roman" w:hAnsi="Times New Roman"/>
          <w:sz w:val="26"/>
          <w:szCs w:val="26"/>
        </w:rPr>
        <w:t>ой</w:t>
      </w:r>
      <w:r w:rsidRPr="00141AB9">
        <w:rPr>
          <w:rFonts w:ascii="Times New Roman" w:hAnsi="Times New Roman"/>
          <w:sz w:val="26"/>
          <w:szCs w:val="26"/>
        </w:rPr>
        <w:t xml:space="preserve"> обл. (27 чел.), Республики Татарстан (13 чел.).</w:t>
      </w:r>
      <w:proofErr w:type="gramEnd"/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41AB9">
        <w:rPr>
          <w:rFonts w:ascii="Times New Roman" w:hAnsi="Times New Roman"/>
          <w:sz w:val="26"/>
          <w:szCs w:val="26"/>
        </w:rPr>
        <w:t>Среди зачисленных в СГЭУ из городов 43, 3% – это жители г. Самара (в 2018 году  - 47,1%).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141AB9">
        <w:rPr>
          <w:rFonts w:ascii="Times New Roman" w:hAnsi="Times New Roman"/>
          <w:sz w:val="26"/>
          <w:szCs w:val="26"/>
        </w:rPr>
        <w:t xml:space="preserve">Наибольшее количество первокурсников приехали  обучаться в СГЭУ из г. Тольятти (100 чел.), г. Новокуйбышевск (46 чел.), г. Сызрань(29 чел.), г. Отрадный (19 чел.), г. </w:t>
      </w:r>
      <w:proofErr w:type="spellStart"/>
      <w:r w:rsidRPr="00141AB9">
        <w:rPr>
          <w:rFonts w:ascii="Times New Roman" w:hAnsi="Times New Roman"/>
          <w:sz w:val="26"/>
          <w:szCs w:val="26"/>
        </w:rPr>
        <w:t>Кинель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(20 чел.), г. Чапаевск (26 чел.).</w:t>
      </w:r>
      <w:proofErr w:type="gramEnd"/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В отчетном году в университет на первый курс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 зачислено 22%   первокурсников из сельских школ (2018 год – 17%).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lastRenderedPageBreak/>
        <w:t xml:space="preserve">В 2019 году в СГЭУ на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магистратуры зачислены первокурсники  из 6 стран ближнего зарубежья (Казахстан, Таджикистан, Азербайджан, Туркменистан, Армения, Узбекистан) и 1 страны дальнего зарубежья (Афганистан). В 2019 году количество иностранных граждан, поступивших в СГЭУ на программы </w:t>
      </w:r>
      <w:proofErr w:type="spellStart"/>
      <w:r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141AB9">
        <w:rPr>
          <w:rFonts w:ascii="Times New Roman" w:hAnsi="Times New Roman"/>
          <w:sz w:val="26"/>
          <w:szCs w:val="26"/>
        </w:rPr>
        <w:t>специалитета</w:t>
      </w:r>
      <w:proofErr w:type="spellEnd"/>
      <w:r w:rsidRPr="00141AB9">
        <w:rPr>
          <w:rFonts w:ascii="Times New Roman" w:hAnsi="Times New Roman"/>
          <w:sz w:val="26"/>
          <w:szCs w:val="26"/>
        </w:rPr>
        <w:t xml:space="preserve">, составило 94 чел.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>. - 93 человек</w:t>
      </w:r>
      <w:r w:rsidR="005D2F8C">
        <w:rPr>
          <w:rFonts w:ascii="Times New Roman" w:hAnsi="Times New Roman"/>
          <w:sz w:val="26"/>
          <w:szCs w:val="26"/>
        </w:rPr>
        <w:t>а</w:t>
      </w:r>
      <w:r w:rsidRPr="00141AB9">
        <w:rPr>
          <w:rFonts w:ascii="Times New Roman" w:hAnsi="Times New Roman"/>
          <w:sz w:val="26"/>
          <w:szCs w:val="26"/>
        </w:rPr>
        <w:t>), из которых 92,5%  зачислены на места по договорам с оплатой стоимости обучения.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По международной квоте Правительства Российской Федерации в СГЭУ направлено на обучение и зачислено на 1 курс – 4 человека.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b/>
          <w:sz w:val="26"/>
          <w:szCs w:val="26"/>
          <w:highlight w:val="yellow"/>
        </w:rPr>
      </w:pPr>
      <w:r w:rsidRPr="00141AB9">
        <w:rPr>
          <w:rFonts w:ascii="Times New Roman" w:hAnsi="Times New Roman"/>
          <w:sz w:val="26"/>
          <w:szCs w:val="26"/>
        </w:rPr>
        <w:t xml:space="preserve">На программы магистратуры в отчетном году приняты 16 человек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– 15 чел.) из числа иностранных граждан, на программы СПО - 2 человека (в 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 xml:space="preserve">. – 1 чел.). Таким образом, общее количество иностранных граждан, принятых в СГЭУ  в 2019 году  составило </w:t>
      </w:r>
      <w:r w:rsidRPr="00141AB9">
        <w:rPr>
          <w:rFonts w:ascii="Times New Roman" w:hAnsi="Times New Roman"/>
          <w:b/>
          <w:sz w:val="26"/>
          <w:szCs w:val="26"/>
        </w:rPr>
        <w:t>116 человек</w:t>
      </w:r>
      <w:r w:rsidRPr="00141AB9">
        <w:rPr>
          <w:rFonts w:ascii="Times New Roman" w:hAnsi="Times New Roman"/>
          <w:sz w:val="26"/>
          <w:szCs w:val="26"/>
        </w:rPr>
        <w:t xml:space="preserve">  (</w:t>
      </w:r>
      <w:smartTag w:uri="urn:schemas-microsoft-com:office:smarttags" w:element="metricconverter">
        <w:smartTagPr>
          <w:attr w:name="ProductID" w:val="2018 г"/>
        </w:smartTagPr>
        <w:r w:rsidRPr="00141AB9">
          <w:rPr>
            <w:rFonts w:ascii="Times New Roman" w:hAnsi="Times New Roman"/>
            <w:sz w:val="26"/>
            <w:szCs w:val="26"/>
          </w:rPr>
          <w:t>2018 г</w:t>
        </w:r>
      </w:smartTag>
      <w:r w:rsidRPr="00141AB9">
        <w:rPr>
          <w:rFonts w:ascii="Times New Roman" w:hAnsi="Times New Roman"/>
          <w:sz w:val="26"/>
          <w:szCs w:val="26"/>
        </w:rPr>
        <w:t>. - 93 чел.).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Результаты приема в СГЭУ свидетельствуют об увеличении нагрузки на общежития университета.</w:t>
      </w:r>
    </w:p>
    <w:p w:rsidR="00A362A9" w:rsidRPr="00141AB9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5. Общие итоги приема на первый курс в университет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41AB9">
        <w:rPr>
          <w:rFonts w:ascii="Times New Roman" w:hAnsi="Times New Roman"/>
          <w:sz w:val="26"/>
          <w:szCs w:val="26"/>
        </w:rPr>
        <w:t>Сводная информация по приему на первый курс в СГЭУ и его филиал на все формы обучения (бюджет и договор) за последние 10 лет представлена в табл.1 и табл.</w:t>
      </w:r>
      <w:r w:rsidR="005D2F8C">
        <w:rPr>
          <w:rFonts w:ascii="Times New Roman" w:hAnsi="Times New Roman"/>
          <w:sz w:val="26"/>
          <w:szCs w:val="26"/>
        </w:rPr>
        <w:t> </w:t>
      </w:r>
      <w:r w:rsidRPr="00141AB9">
        <w:rPr>
          <w:rFonts w:ascii="Times New Roman" w:hAnsi="Times New Roman"/>
          <w:sz w:val="26"/>
          <w:szCs w:val="26"/>
        </w:rPr>
        <w:t>2.</w:t>
      </w:r>
      <w:proofErr w:type="gramEnd"/>
    </w:p>
    <w:p w:rsidR="00A362A9" w:rsidRPr="00141AB9" w:rsidRDefault="00A362A9" w:rsidP="007B4B7A">
      <w:pPr>
        <w:spacing w:after="0" w:line="240" w:lineRule="auto"/>
        <w:ind w:left="284" w:right="-569" w:firstLine="709"/>
        <w:jc w:val="right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Таблица 1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Динамика количества всех зачисленных в СГЭУ и филиалы  за 2010 - 2019 годы</w:t>
      </w:r>
    </w:p>
    <w:tbl>
      <w:tblPr>
        <w:tblW w:w="9723" w:type="dxa"/>
        <w:jc w:val="center"/>
        <w:tblInd w:w="4523" w:type="dxa"/>
        <w:tblLook w:val="00A0"/>
      </w:tblPr>
      <w:tblGrid>
        <w:gridCol w:w="1319"/>
        <w:gridCol w:w="850"/>
        <w:gridCol w:w="709"/>
        <w:gridCol w:w="851"/>
        <w:gridCol w:w="850"/>
        <w:gridCol w:w="851"/>
        <w:gridCol w:w="850"/>
        <w:gridCol w:w="851"/>
        <w:gridCol w:w="850"/>
        <w:gridCol w:w="851"/>
        <w:gridCol w:w="891"/>
      </w:tblGrid>
      <w:tr w:rsidR="0018621F" w:rsidRPr="00001B1C" w:rsidTr="0018621F">
        <w:trPr>
          <w:trHeight w:val="3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Кол-во/год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left="13"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3E5AB1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val="en-US"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val="en-US" w:eastAsia="ko-KR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left="55"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3E5AB1" w:rsidP="003E5AB1">
            <w:pPr>
              <w:pStyle w:val="10"/>
              <w:ind w:left="26" w:right="-569"/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 xml:space="preserve"> </w:t>
            </w:r>
            <w:r w:rsidR="00A362A9" w:rsidRPr="00001B1C">
              <w:rPr>
                <w:rFonts w:ascii="Times New Roman" w:eastAsia="Batang" w:hAnsi="Times New Roman"/>
                <w:b/>
                <w:sz w:val="20"/>
                <w:szCs w:val="20"/>
                <w:lang w:eastAsia="ko-KR"/>
              </w:rPr>
              <w:t>2019</w:t>
            </w:r>
          </w:p>
        </w:tc>
      </w:tr>
      <w:tr w:rsidR="0018621F" w:rsidRPr="00001B1C" w:rsidTr="0018621F">
        <w:trPr>
          <w:trHeight w:val="315"/>
          <w:jc w:val="center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бюджет, 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13" w:right="-569"/>
              <w:rPr>
                <w:rFonts w:ascii="Times New Roman" w:eastAsia="Batang" w:hAnsi="Times New Roman"/>
                <w:color w:val="000000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color w:val="000000"/>
                <w:sz w:val="20"/>
                <w:szCs w:val="20"/>
                <w:lang w:eastAsia="ko-KR"/>
              </w:rPr>
              <w:t>637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val="en-US"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val="en-US" w:eastAsia="ko-KR"/>
              </w:rPr>
              <w:t>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23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534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333</w:t>
            </w:r>
          </w:p>
        </w:tc>
      </w:tr>
      <w:tr w:rsidR="0018621F" w:rsidRPr="00001B1C" w:rsidTr="0018621F">
        <w:trPr>
          <w:trHeight w:val="315"/>
          <w:jc w:val="center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договор, 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1891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1938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13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2219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val="en-US" w:eastAsia="ko-KR"/>
              </w:rPr>
              <w:t>2</w:t>
            </w: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311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2253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23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2590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2021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sz w:val="20"/>
                <w:szCs w:val="20"/>
                <w:lang w:val="en-US" w:eastAsia="ko-KR"/>
              </w:rPr>
            </w:pPr>
            <w:r w:rsidRPr="00001B1C">
              <w:rPr>
                <w:rFonts w:ascii="Times New Roman" w:eastAsia="Batang" w:hAnsi="Times New Roman"/>
                <w:sz w:val="20"/>
                <w:szCs w:val="20"/>
                <w:lang w:val="en-US" w:eastAsia="ko-KR"/>
              </w:rPr>
              <w:t>2215</w:t>
            </w:r>
          </w:p>
        </w:tc>
      </w:tr>
      <w:tr w:rsidR="0018621F" w:rsidRPr="00001B1C" w:rsidTr="0018621F">
        <w:trPr>
          <w:trHeight w:val="315"/>
          <w:jc w:val="center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Всего, 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2323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13"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Cs/>
                <w:sz w:val="20"/>
                <w:szCs w:val="20"/>
                <w:lang w:val="en-US"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val="en-US" w:eastAsia="ko-KR"/>
              </w:rPr>
              <w:t>2</w:t>
            </w: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91</w:t>
            </w: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val="en-US" w:eastAsia="ko-K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23"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3206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left="55" w:right="-569"/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2555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001B1C" w:rsidRDefault="00A362A9" w:rsidP="003E5AB1">
            <w:pPr>
              <w:pStyle w:val="10"/>
              <w:ind w:right="-569"/>
              <w:rPr>
                <w:rFonts w:ascii="Times New Roman" w:eastAsia="Batang" w:hAnsi="Times New Roman"/>
                <w:bCs/>
                <w:sz w:val="20"/>
                <w:szCs w:val="20"/>
                <w:lang w:val="en-US" w:eastAsia="ko-KR"/>
              </w:rPr>
            </w:pP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eastAsia="ko-KR"/>
              </w:rPr>
              <w:t>2</w:t>
            </w:r>
            <w:r w:rsidRPr="00001B1C">
              <w:rPr>
                <w:rFonts w:ascii="Times New Roman" w:eastAsia="Batang" w:hAnsi="Times New Roman"/>
                <w:bCs/>
                <w:sz w:val="20"/>
                <w:szCs w:val="20"/>
                <w:lang w:val="en-US" w:eastAsia="ko-KR"/>
              </w:rPr>
              <w:t>548</w:t>
            </w:r>
          </w:p>
        </w:tc>
      </w:tr>
    </w:tbl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>Из представленных данных (</w:t>
      </w:r>
      <w:proofErr w:type="gramStart"/>
      <w:r w:rsidRPr="00141AB9">
        <w:rPr>
          <w:rFonts w:ascii="Times New Roman" w:hAnsi="Times New Roman"/>
          <w:sz w:val="26"/>
          <w:szCs w:val="26"/>
        </w:rPr>
        <w:t>см</w:t>
      </w:r>
      <w:proofErr w:type="gramEnd"/>
      <w:r w:rsidRPr="00141AB9">
        <w:rPr>
          <w:rFonts w:ascii="Times New Roman" w:hAnsi="Times New Roman"/>
          <w:sz w:val="26"/>
          <w:szCs w:val="26"/>
        </w:rPr>
        <w:t xml:space="preserve">. табл. 1)  видно, что общий объем приема на договорную форму обучения в СГЭУ в </w:t>
      </w:r>
      <w:smartTag w:uri="urn:schemas-microsoft-com:office:smarttags" w:element="metricconverter">
        <w:smartTagPr>
          <w:attr w:name="ProductID" w:val="2019 г"/>
        </w:smartTagPr>
        <w:r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Pr="00141AB9">
        <w:rPr>
          <w:rFonts w:ascii="Times New Roman" w:hAnsi="Times New Roman"/>
          <w:sz w:val="26"/>
          <w:szCs w:val="26"/>
        </w:rPr>
        <w:t>. по сравнению с предыдущим годом увеличился на 9,5%.</w:t>
      </w:r>
    </w:p>
    <w:p w:rsidR="00A362A9" w:rsidRPr="00141AB9" w:rsidRDefault="00A362A9" w:rsidP="007B4B7A">
      <w:pPr>
        <w:spacing w:after="0" w:line="240" w:lineRule="auto"/>
        <w:ind w:left="284" w:right="-569"/>
        <w:jc w:val="right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Таблица 2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 xml:space="preserve">Динамика количества </w:t>
      </w:r>
      <w:proofErr w:type="gramStart"/>
      <w:r w:rsidRPr="00141AB9">
        <w:rPr>
          <w:rFonts w:ascii="Times New Roman" w:hAnsi="Times New Roman"/>
          <w:b/>
          <w:sz w:val="26"/>
          <w:szCs w:val="26"/>
        </w:rPr>
        <w:t>зачисленных</w:t>
      </w:r>
      <w:proofErr w:type="gramEnd"/>
      <w:r w:rsidRPr="00141AB9">
        <w:rPr>
          <w:rFonts w:ascii="Times New Roman" w:hAnsi="Times New Roman"/>
          <w:b/>
          <w:sz w:val="26"/>
          <w:szCs w:val="26"/>
        </w:rPr>
        <w:t xml:space="preserve"> на первый курс в СГЭУ</w:t>
      </w:r>
    </w:p>
    <w:p w:rsidR="00A362A9" w:rsidRPr="00141AB9" w:rsidRDefault="00A362A9" w:rsidP="007B4B7A">
      <w:pPr>
        <w:spacing w:after="0" w:line="240" w:lineRule="auto"/>
        <w:ind w:left="284" w:right="-569" w:firstLine="70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на  места по договорам с оплатой стоимости обучения за 200</w:t>
      </w:r>
      <w:r w:rsidR="005D2F8C">
        <w:rPr>
          <w:rFonts w:ascii="Times New Roman" w:hAnsi="Times New Roman"/>
          <w:b/>
          <w:sz w:val="26"/>
          <w:szCs w:val="26"/>
        </w:rPr>
        <w:t>7</w:t>
      </w:r>
      <w:r w:rsidRPr="00141AB9">
        <w:rPr>
          <w:rFonts w:ascii="Times New Roman" w:hAnsi="Times New Roman"/>
          <w:b/>
          <w:sz w:val="26"/>
          <w:szCs w:val="26"/>
        </w:rPr>
        <w:t>-2019 годы</w:t>
      </w:r>
    </w:p>
    <w:tbl>
      <w:tblPr>
        <w:tblW w:w="8898" w:type="dxa"/>
        <w:jc w:val="center"/>
        <w:tblInd w:w="1364" w:type="dxa"/>
        <w:tblLook w:val="00A0"/>
      </w:tblPr>
      <w:tblGrid>
        <w:gridCol w:w="1209"/>
        <w:gridCol w:w="2268"/>
        <w:gridCol w:w="2552"/>
        <w:gridCol w:w="2869"/>
      </w:tblGrid>
      <w:tr w:rsidR="003E5AB1" w:rsidRPr="00141AB9" w:rsidTr="003E5AB1">
        <w:trPr>
          <w:trHeight w:val="924"/>
          <w:tblHeader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109" w:right="-569"/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Очная форма</w:t>
            </w:r>
          </w:p>
          <w:p w:rsidR="00A362A9" w:rsidRPr="00141AB9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 xml:space="preserve">обучения, </w:t>
            </w:r>
            <w:r w:rsidR="003E5AB1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br/>
            </w: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человек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34" w:right="-569"/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 xml:space="preserve">Заочная форма </w:t>
            </w:r>
            <w:r w:rsidR="003E5AB1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br/>
            </w: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 xml:space="preserve">обучения, </w:t>
            </w:r>
            <w:r w:rsidR="003E5AB1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br/>
            </w: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человек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68" w:right="-569"/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 xml:space="preserve">Всего по </w:t>
            </w:r>
            <w:proofErr w:type="gramStart"/>
            <w:r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договорным</w:t>
            </w:r>
            <w:proofErr w:type="gramEnd"/>
          </w:p>
          <w:p w:rsidR="00A362A9" w:rsidRPr="00141AB9" w:rsidRDefault="003E5AB1" w:rsidP="003E5AB1">
            <w:pPr>
              <w:pStyle w:val="10"/>
              <w:ind w:left="68" w:right="-569"/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</w:pPr>
            <w:r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ф</w:t>
            </w:r>
            <w:r w:rsidR="00A362A9"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ормам</w:t>
            </w:r>
            <w:r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 xml:space="preserve"> обучения, </w:t>
            </w:r>
            <w:r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br/>
              <w:t>ч</w:t>
            </w:r>
            <w:r w:rsidR="00A362A9" w:rsidRPr="00141AB9">
              <w:rPr>
                <w:rFonts w:ascii="Times New Roman" w:eastAsia="Batang" w:hAnsi="Times New Roman"/>
                <w:b/>
                <w:sz w:val="26"/>
                <w:szCs w:val="26"/>
                <w:lang w:eastAsia="ko-KR"/>
              </w:rPr>
              <w:t>еловек</w:t>
            </w:r>
          </w:p>
        </w:tc>
      </w:tr>
      <w:tr w:rsidR="003E5AB1" w:rsidRPr="00141AB9" w:rsidTr="003E5AB1">
        <w:trPr>
          <w:trHeight w:val="255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1508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542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2050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  <w:t>1261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  <w:t>566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  <w:t>1827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  <w:t>1461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737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</w:t>
            </w:r>
            <w:r w:rsidRPr="00141AB9">
              <w:rPr>
                <w:rFonts w:ascii="Times New Roman" w:eastAsia="Batang" w:hAnsi="Times New Roman"/>
                <w:sz w:val="26"/>
                <w:szCs w:val="26"/>
                <w:lang w:val="en-US" w:eastAsia="ko-KR"/>
              </w:rPr>
              <w:t>198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1390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591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1981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1358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584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1942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1136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717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1853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978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434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1412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891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485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1376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672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649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1321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592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577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1169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406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460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866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381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421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802</w:t>
            </w:r>
          </w:p>
        </w:tc>
      </w:tr>
      <w:tr w:rsidR="003E5AB1" w:rsidRPr="00141AB9" w:rsidTr="003E5AB1">
        <w:trPr>
          <w:trHeight w:val="315"/>
          <w:jc w:val="center"/>
        </w:trPr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7B4B7A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2007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481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349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2A9" w:rsidRPr="00141AB9" w:rsidRDefault="00A362A9" w:rsidP="003E5AB1">
            <w:pPr>
              <w:pStyle w:val="10"/>
              <w:ind w:left="284" w:right="-569"/>
              <w:rPr>
                <w:rFonts w:ascii="Times New Roman" w:eastAsia="Batang" w:hAnsi="Times New Roman"/>
                <w:sz w:val="26"/>
                <w:szCs w:val="26"/>
                <w:lang w:eastAsia="ko-KR"/>
              </w:rPr>
            </w:pPr>
            <w:r w:rsidRPr="00141AB9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830</w:t>
            </w:r>
          </w:p>
        </w:tc>
      </w:tr>
    </w:tbl>
    <w:p w:rsidR="007B4B7A" w:rsidRDefault="007B4B7A" w:rsidP="00BC6312">
      <w:pPr>
        <w:spacing w:after="0" w:line="240" w:lineRule="auto"/>
        <w:ind w:right="-569"/>
        <w:rPr>
          <w:rFonts w:ascii="Times New Roman" w:hAnsi="Times New Roman"/>
          <w:b/>
          <w:sz w:val="26"/>
          <w:szCs w:val="26"/>
        </w:rPr>
      </w:pPr>
    </w:p>
    <w:p w:rsidR="007B4B7A" w:rsidRDefault="007B4B7A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</w:p>
    <w:p w:rsidR="005D2F8C" w:rsidRDefault="00A362A9" w:rsidP="007B4B7A">
      <w:pPr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6. Итоговые   выводы по организации и проведению приемной кампании</w:t>
      </w:r>
    </w:p>
    <w:p w:rsidR="00A362A9" w:rsidRPr="00BC6312" w:rsidRDefault="00A362A9" w:rsidP="00BC6312">
      <w:pPr>
        <w:pStyle w:val="a4"/>
        <w:numPr>
          <w:ilvl w:val="0"/>
          <w:numId w:val="5"/>
        </w:numPr>
        <w:spacing w:after="0" w:line="240" w:lineRule="auto"/>
        <w:ind w:right="-569"/>
        <w:jc w:val="center"/>
        <w:rPr>
          <w:rFonts w:ascii="Times New Roman" w:hAnsi="Times New Roman"/>
          <w:b/>
          <w:sz w:val="26"/>
          <w:szCs w:val="26"/>
        </w:rPr>
      </w:pPr>
      <w:r w:rsidRPr="00BC6312">
        <w:rPr>
          <w:rFonts w:ascii="Times New Roman" w:hAnsi="Times New Roman"/>
          <w:b/>
          <w:sz w:val="26"/>
          <w:szCs w:val="26"/>
        </w:rPr>
        <w:t>- 2019 учебного года</w:t>
      </w:r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</w:t>
      </w:r>
      <w:r w:rsidR="00A362A9" w:rsidRPr="00141AB9">
        <w:rPr>
          <w:rFonts w:ascii="Times New Roman" w:hAnsi="Times New Roman"/>
          <w:sz w:val="26"/>
          <w:szCs w:val="26"/>
        </w:rPr>
        <w:t xml:space="preserve">Перечень программ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и магистратуры на 2019 год был пересмотрен незначительно. Были введены новые программы, большая часть которых не состоялась. Например, «Бизнес-информатика», «Жилищное хозяйство и коммунальная инфраструктура» (б), «Правовое обеспечение деятельности органов государственной власти», «Государственный аудит», «Государственные и муниципальные финансы». Часть программ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и магистратуры из традиционного перечня оказались  недостаточно востребованными </w:t>
      </w:r>
      <w:proofErr w:type="gramStart"/>
      <w:r w:rsidR="00A362A9" w:rsidRPr="00141AB9">
        <w:rPr>
          <w:rFonts w:ascii="Times New Roman" w:hAnsi="Times New Roman"/>
          <w:sz w:val="26"/>
          <w:szCs w:val="26"/>
        </w:rPr>
        <w:t>у</w:t>
      </w:r>
      <w:proofErr w:type="gramEnd"/>
      <w:r w:rsidR="00A362A9" w:rsidRPr="00141AB9">
        <w:rPr>
          <w:rFonts w:ascii="Times New Roman" w:hAnsi="Times New Roman"/>
          <w:sz w:val="26"/>
          <w:szCs w:val="26"/>
        </w:rPr>
        <w:t xml:space="preserve"> поступающих, например:  «Государственное и муниципальное управление», «Экономика предприятий и организаций (АПК, пищевая промышленность)»,  «Экономика и управление на предприятии (организации)», «Финансы и кредит».</w:t>
      </w:r>
    </w:p>
    <w:p w:rsidR="00A362A9" w:rsidRPr="00BC6312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2. </w:t>
      </w:r>
      <w:r w:rsidR="00A362A9" w:rsidRPr="00BC6312">
        <w:rPr>
          <w:rFonts w:ascii="Times New Roman" w:hAnsi="Times New Roman"/>
          <w:sz w:val="26"/>
          <w:szCs w:val="26"/>
        </w:rPr>
        <w:t xml:space="preserve">Сократился прием на образовательные программы в </w:t>
      </w:r>
      <w:proofErr w:type="spellStart"/>
      <w:r w:rsidR="00A362A9" w:rsidRPr="00BC6312">
        <w:rPr>
          <w:rFonts w:ascii="Times New Roman" w:hAnsi="Times New Roman"/>
          <w:sz w:val="26"/>
          <w:szCs w:val="26"/>
        </w:rPr>
        <w:t>Сызранском</w:t>
      </w:r>
      <w:proofErr w:type="spellEnd"/>
      <w:r w:rsidR="00A362A9" w:rsidRPr="00BC6312">
        <w:rPr>
          <w:rFonts w:ascii="Times New Roman" w:hAnsi="Times New Roman"/>
          <w:sz w:val="26"/>
          <w:szCs w:val="26"/>
        </w:rPr>
        <w:t xml:space="preserve"> филиале университета</w:t>
      </w:r>
      <w:r w:rsidR="004C7B95" w:rsidRPr="00BC6312">
        <w:rPr>
          <w:rFonts w:ascii="Times New Roman" w:hAnsi="Times New Roman"/>
          <w:sz w:val="26"/>
          <w:szCs w:val="26"/>
        </w:rPr>
        <w:t>.</w:t>
      </w:r>
    </w:p>
    <w:p w:rsidR="00A362A9" w:rsidRPr="00BC6312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3. </w:t>
      </w:r>
      <w:r w:rsidR="00A362A9" w:rsidRPr="00BC6312">
        <w:rPr>
          <w:rFonts w:ascii="Times New Roman" w:hAnsi="Times New Roman"/>
          <w:sz w:val="26"/>
          <w:szCs w:val="26"/>
        </w:rPr>
        <w:t>При по</w:t>
      </w:r>
      <w:r w:rsidR="00671110" w:rsidRPr="00BC6312">
        <w:rPr>
          <w:rFonts w:ascii="Times New Roman" w:hAnsi="Times New Roman"/>
          <w:sz w:val="26"/>
          <w:szCs w:val="26"/>
        </w:rPr>
        <w:t>дготовке к приемной кампании не</w:t>
      </w:r>
      <w:r w:rsidR="00A362A9" w:rsidRPr="00BC6312">
        <w:rPr>
          <w:rFonts w:ascii="Times New Roman" w:hAnsi="Times New Roman"/>
          <w:sz w:val="26"/>
          <w:szCs w:val="26"/>
        </w:rPr>
        <w:t xml:space="preserve">достаточно широко  использовались  современные  информационные технологии в </w:t>
      </w:r>
      <w:proofErr w:type="spellStart"/>
      <w:r w:rsidR="00A362A9" w:rsidRPr="00BC6312">
        <w:rPr>
          <w:rFonts w:ascii="Times New Roman" w:hAnsi="Times New Roman"/>
          <w:sz w:val="26"/>
          <w:szCs w:val="26"/>
        </w:rPr>
        <w:t>профориентационной</w:t>
      </w:r>
      <w:proofErr w:type="spellEnd"/>
      <w:r w:rsidR="00A362A9" w:rsidRPr="00BC6312">
        <w:rPr>
          <w:rFonts w:ascii="Times New Roman" w:hAnsi="Times New Roman"/>
          <w:sz w:val="26"/>
          <w:szCs w:val="26"/>
        </w:rPr>
        <w:t xml:space="preserve"> работе и  агитационно-рекламной деятельности.</w:t>
      </w:r>
    </w:p>
    <w:p w:rsidR="00A362A9" w:rsidRPr="00BC6312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4. </w:t>
      </w:r>
      <w:r w:rsidR="00A362A9" w:rsidRPr="00BC6312">
        <w:rPr>
          <w:rFonts w:ascii="Times New Roman" w:hAnsi="Times New Roman"/>
          <w:sz w:val="26"/>
          <w:szCs w:val="26"/>
        </w:rPr>
        <w:t xml:space="preserve">Состоялся приём на очную и заочную формы </w:t>
      </w:r>
      <w:proofErr w:type="gramStart"/>
      <w:r w:rsidR="00A362A9" w:rsidRPr="00BC6312">
        <w:rPr>
          <w:rFonts w:ascii="Times New Roman" w:hAnsi="Times New Roman"/>
          <w:sz w:val="26"/>
          <w:szCs w:val="26"/>
        </w:rPr>
        <w:t>обучения  по направлениям</w:t>
      </w:r>
      <w:proofErr w:type="gramEnd"/>
      <w:r w:rsidR="00A362A9" w:rsidRPr="00BC6312">
        <w:rPr>
          <w:rFonts w:ascii="Times New Roman" w:hAnsi="Times New Roman"/>
          <w:sz w:val="26"/>
          <w:szCs w:val="26"/>
        </w:rPr>
        <w:t xml:space="preserve">, где </w:t>
      </w:r>
      <w:bookmarkStart w:id="0" w:name="_GoBack"/>
      <w:r w:rsidR="00A362A9" w:rsidRPr="00BC6312">
        <w:rPr>
          <w:rFonts w:ascii="Times New Roman" w:hAnsi="Times New Roman"/>
          <w:sz w:val="26"/>
          <w:szCs w:val="26"/>
        </w:rPr>
        <w:t xml:space="preserve">вступительным испытанием  является «физика». Стоит отметить, что в 2019 </w:t>
      </w:r>
      <w:bookmarkEnd w:id="0"/>
      <w:r w:rsidR="00A362A9" w:rsidRPr="00BC6312">
        <w:rPr>
          <w:rFonts w:ascii="Times New Roman" w:hAnsi="Times New Roman"/>
          <w:sz w:val="26"/>
          <w:szCs w:val="26"/>
        </w:rPr>
        <w:t xml:space="preserve">году вновь состоялась программа </w:t>
      </w:r>
      <w:proofErr w:type="spellStart"/>
      <w:r w:rsidR="00A362A9" w:rsidRPr="00BC6312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="00A362A9" w:rsidRPr="00BC6312">
        <w:rPr>
          <w:rFonts w:ascii="Times New Roman" w:hAnsi="Times New Roman"/>
          <w:sz w:val="26"/>
          <w:szCs w:val="26"/>
        </w:rPr>
        <w:t xml:space="preserve"> «Экология», где вступительным испытанием  является «география».</w:t>
      </w:r>
    </w:p>
    <w:p w:rsidR="00A362A9" w:rsidRPr="00BC6312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A362A9" w:rsidRPr="00BC6312">
        <w:rPr>
          <w:rFonts w:ascii="Times New Roman" w:hAnsi="Times New Roman"/>
          <w:sz w:val="26"/>
          <w:szCs w:val="26"/>
        </w:rPr>
        <w:t xml:space="preserve">Увеличился прием на </w:t>
      </w:r>
      <w:proofErr w:type="spellStart"/>
      <w:r w:rsidR="00A362A9" w:rsidRPr="00BC6312">
        <w:rPr>
          <w:rFonts w:ascii="Times New Roman" w:hAnsi="Times New Roman"/>
          <w:sz w:val="26"/>
          <w:szCs w:val="26"/>
        </w:rPr>
        <w:t>очно-заочную</w:t>
      </w:r>
      <w:proofErr w:type="spellEnd"/>
      <w:r w:rsidR="00A362A9" w:rsidRPr="00BC6312">
        <w:rPr>
          <w:rFonts w:ascii="Times New Roman" w:hAnsi="Times New Roman"/>
          <w:sz w:val="26"/>
          <w:szCs w:val="26"/>
        </w:rPr>
        <w:t xml:space="preserve"> форму обучения, в том числе  в филиале.</w:t>
      </w:r>
    </w:p>
    <w:p w:rsidR="00A362A9" w:rsidRPr="00BC6312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6. </w:t>
      </w:r>
      <w:r w:rsidR="00A362A9" w:rsidRPr="00BC6312">
        <w:rPr>
          <w:rFonts w:ascii="Times New Roman" w:hAnsi="Times New Roman"/>
          <w:sz w:val="26"/>
          <w:szCs w:val="26"/>
        </w:rPr>
        <w:t xml:space="preserve">Продолжилась тенденция  увеличения  доли поступивших в СГЭУ из различных регионов РФ и из стран ближнего зарубежья. </w:t>
      </w:r>
    </w:p>
    <w:p w:rsidR="00671110" w:rsidRPr="00141AB9" w:rsidRDefault="00671110" w:rsidP="007B4B7A">
      <w:pPr>
        <w:spacing w:after="0" w:line="240" w:lineRule="auto"/>
        <w:ind w:left="284" w:right="-569"/>
        <w:jc w:val="both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tabs>
          <w:tab w:val="left" w:pos="0"/>
        </w:tabs>
        <w:spacing w:after="0" w:line="240" w:lineRule="auto"/>
        <w:ind w:left="284" w:right="-569"/>
        <w:jc w:val="center"/>
        <w:rPr>
          <w:rFonts w:ascii="Times New Roman" w:hAnsi="Times New Roman"/>
          <w:b/>
          <w:sz w:val="26"/>
          <w:szCs w:val="26"/>
        </w:rPr>
      </w:pPr>
      <w:r w:rsidRPr="00141AB9">
        <w:rPr>
          <w:rFonts w:ascii="Times New Roman" w:hAnsi="Times New Roman"/>
          <w:b/>
          <w:sz w:val="26"/>
          <w:szCs w:val="26"/>
        </w:rPr>
        <w:t>УЧЕНЫЙ СОВЕТ УНИВЕРСИТЕТА ПОСТАНОВЛЯЕТ:</w:t>
      </w:r>
    </w:p>
    <w:p w:rsidR="00A362A9" w:rsidRPr="00BC6312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 w:rsidRPr="00BC6312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 </w:t>
      </w:r>
      <w:r w:rsidR="00A362A9" w:rsidRPr="00BC6312">
        <w:rPr>
          <w:rFonts w:ascii="Times New Roman" w:hAnsi="Times New Roman"/>
          <w:sz w:val="26"/>
          <w:szCs w:val="26"/>
        </w:rPr>
        <w:t>Оценить работу приемной комиссии и коллектива университета по организации и проведению приемной кампании в СГЭУ в 2019 году удовлетворительно.</w:t>
      </w:r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2. </w:t>
      </w:r>
      <w:r w:rsidR="00A362A9" w:rsidRPr="00141AB9">
        <w:rPr>
          <w:rFonts w:ascii="Times New Roman" w:hAnsi="Times New Roman"/>
          <w:sz w:val="26"/>
          <w:szCs w:val="26"/>
        </w:rPr>
        <w:t xml:space="preserve">В срок до 01 ноября </w:t>
      </w:r>
      <w:smartTag w:uri="urn:schemas-microsoft-com:office:smarttags" w:element="metricconverter">
        <w:smartTagPr>
          <w:attr w:name="ProductID" w:val="2019 г"/>
        </w:smartTagPr>
        <w:r w:rsidR="00A362A9" w:rsidRPr="00141AB9">
          <w:rPr>
            <w:rFonts w:ascii="Times New Roman" w:hAnsi="Times New Roman"/>
            <w:sz w:val="26"/>
            <w:szCs w:val="26"/>
          </w:rPr>
          <w:t>2019 г</w:t>
        </w:r>
      </w:smartTag>
      <w:r w:rsidR="00A362A9" w:rsidRPr="00141AB9">
        <w:rPr>
          <w:rFonts w:ascii="Times New Roman" w:hAnsi="Times New Roman"/>
          <w:sz w:val="26"/>
          <w:szCs w:val="26"/>
        </w:rPr>
        <w:t xml:space="preserve">. оптимизировать и утвердить перечень программ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>, магистратуры. Заведующим выпускающи</w:t>
      </w:r>
      <w:r w:rsidR="008136CE">
        <w:rPr>
          <w:rFonts w:ascii="Times New Roman" w:hAnsi="Times New Roman"/>
          <w:sz w:val="26"/>
          <w:szCs w:val="26"/>
        </w:rPr>
        <w:t>м</w:t>
      </w:r>
      <w:r w:rsidR="009B4524">
        <w:rPr>
          <w:rFonts w:ascii="Times New Roman" w:hAnsi="Times New Roman"/>
          <w:sz w:val="26"/>
          <w:szCs w:val="26"/>
        </w:rPr>
        <w:t>и</w:t>
      </w:r>
      <w:r w:rsidR="00A362A9" w:rsidRPr="00141AB9">
        <w:rPr>
          <w:rFonts w:ascii="Times New Roman" w:hAnsi="Times New Roman"/>
          <w:sz w:val="26"/>
          <w:szCs w:val="26"/>
        </w:rPr>
        <w:t xml:space="preserve"> кафедр</w:t>
      </w:r>
      <w:r w:rsidR="008136CE">
        <w:rPr>
          <w:rFonts w:ascii="Times New Roman" w:hAnsi="Times New Roman"/>
          <w:sz w:val="26"/>
          <w:szCs w:val="26"/>
        </w:rPr>
        <w:t>ами</w:t>
      </w:r>
      <w:r w:rsidR="00A362A9" w:rsidRPr="00141AB9">
        <w:rPr>
          <w:rFonts w:ascii="Times New Roman" w:hAnsi="Times New Roman"/>
          <w:sz w:val="26"/>
          <w:szCs w:val="26"/>
        </w:rPr>
        <w:t>, подготовить  необходимую документацию по  утвержденным программам, а также информационные и рекламные материалы для подготовки нового буклета и другой рекламной продукции.</w:t>
      </w:r>
    </w:p>
    <w:p w:rsidR="00A362A9" w:rsidRPr="008136CE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3. </w:t>
      </w:r>
      <w:r w:rsidR="00A362A9" w:rsidRPr="008136CE">
        <w:rPr>
          <w:rFonts w:ascii="Times New Roman" w:hAnsi="Times New Roman"/>
          <w:sz w:val="26"/>
          <w:szCs w:val="26"/>
        </w:rPr>
        <w:t>В течение 2019/2020 учебного года директорам институтов, деканам, заведующим выпускающ</w:t>
      </w:r>
      <w:r w:rsidR="008136CE" w:rsidRPr="008136CE">
        <w:rPr>
          <w:rFonts w:ascii="Times New Roman" w:hAnsi="Times New Roman"/>
          <w:sz w:val="26"/>
          <w:szCs w:val="26"/>
        </w:rPr>
        <w:t>им</w:t>
      </w:r>
      <w:r w:rsidR="009B4524">
        <w:rPr>
          <w:rFonts w:ascii="Times New Roman" w:hAnsi="Times New Roman"/>
          <w:sz w:val="26"/>
          <w:szCs w:val="26"/>
        </w:rPr>
        <w:t>и</w:t>
      </w:r>
      <w:r w:rsidR="00A362A9" w:rsidRPr="008136CE">
        <w:rPr>
          <w:rFonts w:ascii="Times New Roman" w:hAnsi="Times New Roman"/>
          <w:sz w:val="26"/>
          <w:szCs w:val="26"/>
        </w:rPr>
        <w:t xml:space="preserve"> кафедр</w:t>
      </w:r>
      <w:r w:rsidR="008136CE" w:rsidRPr="008136CE">
        <w:rPr>
          <w:rFonts w:ascii="Times New Roman" w:hAnsi="Times New Roman"/>
          <w:sz w:val="26"/>
          <w:szCs w:val="26"/>
        </w:rPr>
        <w:t>ами</w:t>
      </w:r>
      <w:r w:rsidR="00A362A9" w:rsidRPr="008136CE">
        <w:rPr>
          <w:rFonts w:ascii="Times New Roman" w:hAnsi="Times New Roman"/>
          <w:sz w:val="26"/>
          <w:szCs w:val="26"/>
        </w:rPr>
        <w:t>, директору филиала, отв</w:t>
      </w:r>
      <w:r w:rsidR="008136CE" w:rsidRPr="008136CE">
        <w:rPr>
          <w:rFonts w:ascii="Times New Roman" w:hAnsi="Times New Roman"/>
          <w:sz w:val="26"/>
          <w:szCs w:val="26"/>
        </w:rPr>
        <w:t>етственному</w:t>
      </w:r>
      <w:r w:rsidR="00A362A9" w:rsidRPr="008136CE">
        <w:rPr>
          <w:rFonts w:ascii="Times New Roman" w:hAnsi="Times New Roman"/>
          <w:sz w:val="26"/>
          <w:szCs w:val="26"/>
        </w:rPr>
        <w:t xml:space="preserve"> секретарю приемной </w:t>
      </w:r>
      <w:proofErr w:type="spellStart"/>
      <w:r w:rsidR="00A362A9" w:rsidRPr="008136CE">
        <w:rPr>
          <w:rFonts w:ascii="Times New Roman" w:hAnsi="Times New Roman"/>
          <w:sz w:val="26"/>
          <w:szCs w:val="26"/>
        </w:rPr>
        <w:t>комиссии</w:t>
      </w:r>
      <w:proofErr w:type="gramStart"/>
      <w:r w:rsidR="00A362A9" w:rsidRPr="008136CE">
        <w:rPr>
          <w:rFonts w:ascii="Times New Roman" w:hAnsi="Times New Roman"/>
          <w:sz w:val="26"/>
          <w:szCs w:val="26"/>
        </w:rPr>
        <w:t>:о</w:t>
      </w:r>
      <w:proofErr w:type="gramEnd"/>
      <w:r w:rsidR="00A362A9" w:rsidRPr="008136CE">
        <w:rPr>
          <w:rFonts w:ascii="Times New Roman" w:hAnsi="Times New Roman"/>
          <w:sz w:val="26"/>
          <w:szCs w:val="26"/>
        </w:rPr>
        <w:t>рганизовать</w:t>
      </w:r>
      <w:proofErr w:type="spellEnd"/>
      <w:r w:rsidR="00A362A9" w:rsidRPr="008136CE">
        <w:rPr>
          <w:rFonts w:ascii="Times New Roman" w:hAnsi="Times New Roman"/>
          <w:sz w:val="26"/>
          <w:szCs w:val="26"/>
        </w:rPr>
        <w:t xml:space="preserve"> на постоянной основе </w:t>
      </w:r>
      <w:proofErr w:type="spellStart"/>
      <w:r w:rsidR="00A362A9" w:rsidRPr="008136CE">
        <w:rPr>
          <w:rFonts w:ascii="Times New Roman" w:hAnsi="Times New Roman"/>
          <w:sz w:val="26"/>
          <w:szCs w:val="26"/>
        </w:rPr>
        <w:t>профориентационную</w:t>
      </w:r>
      <w:proofErr w:type="spellEnd"/>
      <w:r w:rsidR="00A362A9" w:rsidRPr="008136CE">
        <w:rPr>
          <w:rFonts w:ascii="Times New Roman" w:hAnsi="Times New Roman"/>
          <w:sz w:val="26"/>
          <w:szCs w:val="26"/>
        </w:rPr>
        <w:t xml:space="preserve">, информационную и консультационную работу по продвижению программ  </w:t>
      </w:r>
      <w:proofErr w:type="spellStart"/>
      <w:r w:rsidR="00A362A9" w:rsidRPr="008136CE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="00A362A9" w:rsidRPr="008136CE">
        <w:rPr>
          <w:rFonts w:ascii="Times New Roman" w:hAnsi="Times New Roman"/>
          <w:sz w:val="26"/>
          <w:szCs w:val="26"/>
        </w:rPr>
        <w:t xml:space="preserve"> и магистратуры среди потенциальных абитуриентов, и прежде всего, среди выпускников образовательных учреждений  г. Самара;</w:t>
      </w:r>
      <w:r w:rsidR="008136CE" w:rsidRPr="008136C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362A9" w:rsidRPr="008136CE">
        <w:rPr>
          <w:rFonts w:ascii="Times New Roman" w:hAnsi="Times New Roman"/>
          <w:sz w:val="26"/>
          <w:szCs w:val="26"/>
        </w:rPr>
        <w:t>реализовать новые проекты СГЭУ, ориентированные на профориентацию школьников и поддержку одаренных детей и талантливой молодёжи (открытие школ/кружков для школьников, в том числе на базе ведущих школ-партнеров:</w:t>
      </w:r>
      <w:proofErr w:type="gramEnd"/>
      <w:r w:rsidR="00A362A9" w:rsidRPr="008136C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362A9" w:rsidRPr="008136CE">
        <w:rPr>
          <w:rFonts w:ascii="Times New Roman" w:hAnsi="Times New Roman"/>
          <w:sz w:val="26"/>
          <w:szCs w:val="26"/>
        </w:rPr>
        <w:t>«Юный менеджер», «Школа молодых стратегов», «Школа юных лидеров» и пр.);</w:t>
      </w:r>
      <w:r w:rsidR="008136CE">
        <w:rPr>
          <w:rFonts w:ascii="Times New Roman" w:hAnsi="Times New Roman"/>
          <w:sz w:val="26"/>
          <w:szCs w:val="26"/>
        </w:rPr>
        <w:t xml:space="preserve"> </w:t>
      </w:r>
      <w:r w:rsidR="00A362A9" w:rsidRPr="008136CE">
        <w:rPr>
          <w:rFonts w:ascii="Times New Roman" w:hAnsi="Times New Roman"/>
          <w:sz w:val="26"/>
          <w:szCs w:val="26"/>
        </w:rPr>
        <w:t xml:space="preserve">привлекать к </w:t>
      </w:r>
      <w:proofErr w:type="spellStart"/>
      <w:r w:rsidR="00A362A9" w:rsidRPr="008136CE">
        <w:rPr>
          <w:rFonts w:ascii="Times New Roman" w:hAnsi="Times New Roman"/>
          <w:sz w:val="26"/>
          <w:szCs w:val="26"/>
        </w:rPr>
        <w:t>профориентационной</w:t>
      </w:r>
      <w:proofErr w:type="spellEnd"/>
      <w:r w:rsidR="00A362A9" w:rsidRPr="008136CE">
        <w:rPr>
          <w:rFonts w:ascii="Times New Roman" w:hAnsi="Times New Roman"/>
          <w:sz w:val="26"/>
          <w:szCs w:val="26"/>
        </w:rPr>
        <w:t xml:space="preserve"> работе в течение всего учебного года, а также к  работе в приемной комиссии в летний период времени наиболее компетентных и ответственных преподавателей, обладающих необходимыми качествами – открытостью к диалогу как с поступающими, так и с их родителями, даром убеждения, позитивным настроем и т.п.</w:t>
      </w:r>
      <w:proofErr w:type="gramEnd"/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4. </w:t>
      </w:r>
      <w:proofErr w:type="gramStart"/>
      <w:r w:rsidR="00A362A9" w:rsidRPr="00141AB9">
        <w:rPr>
          <w:rFonts w:ascii="Times New Roman" w:hAnsi="Times New Roman"/>
          <w:sz w:val="26"/>
          <w:szCs w:val="26"/>
        </w:rPr>
        <w:t>В течение 2019/2020 учебного года директорам институтов, деканам, заведующим выпускающи</w:t>
      </w:r>
      <w:r w:rsidR="009B4524">
        <w:rPr>
          <w:rFonts w:ascii="Times New Roman" w:hAnsi="Times New Roman"/>
          <w:sz w:val="26"/>
          <w:szCs w:val="26"/>
        </w:rPr>
        <w:t>ми</w:t>
      </w:r>
      <w:r w:rsidR="00A362A9" w:rsidRPr="00141AB9">
        <w:rPr>
          <w:rFonts w:ascii="Times New Roman" w:hAnsi="Times New Roman"/>
          <w:sz w:val="26"/>
          <w:szCs w:val="26"/>
        </w:rPr>
        <w:t xml:space="preserve"> кафедр</w:t>
      </w:r>
      <w:r w:rsidR="009B4524">
        <w:rPr>
          <w:rFonts w:ascii="Times New Roman" w:hAnsi="Times New Roman"/>
          <w:sz w:val="26"/>
          <w:szCs w:val="26"/>
        </w:rPr>
        <w:t>ами</w:t>
      </w:r>
      <w:r w:rsidR="00A362A9" w:rsidRPr="00141AB9">
        <w:rPr>
          <w:rFonts w:ascii="Times New Roman" w:hAnsi="Times New Roman"/>
          <w:sz w:val="26"/>
          <w:szCs w:val="26"/>
        </w:rPr>
        <w:t>, директору филиала, отв</w:t>
      </w:r>
      <w:r w:rsidR="009B4524">
        <w:rPr>
          <w:rFonts w:ascii="Times New Roman" w:hAnsi="Times New Roman"/>
          <w:sz w:val="26"/>
          <w:szCs w:val="26"/>
        </w:rPr>
        <w:t xml:space="preserve">етственному </w:t>
      </w:r>
      <w:r w:rsidR="00A362A9" w:rsidRPr="00141AB9">
        <w:rPr>
          <w:rFonts w:ascii="Times New Roman" w:hAnsi="Times New Roman"/>
          <w:sz w:val="26"/>
          <w:szCs w:val="26"/>
        </w:rPr>
        <w:t xml:space="preserve">секретарю приемной комиссии более активно привлекать студентов, в том числе  из числа иностранных </w:t>
      </w:r>
      <w:r w:rsidR="00A362A9" w:rsidRPr="00141AB9">
        <w:rPr>
          <w:rFonts w:ascii="Times New Roman" w:hAnsi="Times New Roman"/>
          <w:sz w:val="26"/>
          <w:szCs w:val="26"/>
        </w:rPr>
        <w:lastRenderedPageBreak/>
        <w:t xml:space="preserve">граждан, к организации и проведению  различных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профориентационных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мероприятий (развитие партнерских связей со школами и колледжами иностранных государств - организация выездного приема документов, дистанционные подготовительные курсы, проведение дистанционных конференций и олимпиад). </w:t>
      </w:r>
      <w:proofErr w:type="gramEnd"/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5. </w:t>
      </w:r>
      <w:proofErr w:type="gramStart"/>
      <w:r w:rsidR="00A362A9" w:rsidRPr="00141AB9">
        <w:rPr>
          <w:rFonts w:ascii="Times New Roman" w:hAnsi="Times New Roman"/>
          <w:sz w:val="26"/>
          <w:szCs w:val="26"/>
        </w:rPr>
        <w:t>В течение 2019/2020 учебного года директорам институтов, деканам, заведующим выпускающи</w:t>
      </w:r>
      <w:r w:rsidR="0089361B">
        <w:rPr>
          <w:rFonts w:ascii="Times New Roman" w:hAnsi="Times New Roman"/>
          <w:sz w:val="26"/>
          <w:szCs w:val="26"/>
        </w:rPr>
        <w:t>ми</w:t>
      </w:r>
      <w:r w:rsidR="00A362A9" w:rsidRPr="00141AB9">
        <w:rPr>
          <w:rFonts w:ascii="Times New Roman" w:hAnsi="Times New Roman"/>
          <w:sz w:val="26"/>
          <w:szCs w:val="26"/>
        </w:rPr>
        <w:t xml:space="preserve"> кафедр</w:t>
      </w:r>
      <w:r w:rsidR="0089361B">
        <w:rPr>
          <w:rFonts w:ascii="Times New Roman" w:hAnsi="Times New Roman"/>
          <w:sz w:val="26"/>
          <w:szCs w:val="26"/>
        </w:rPr>
        <w:t>ами</w:t>
      </w:r>
      <w:r w:rsidR="00A362A9" w:rsidRPr="00141AB9">
        <w:rPr>
          <w:rFonts w:ascii="Times New Roman" w:hAnsi="Times New Roman"/>
          <w:sz w:val="26"/>
          <w:szCs w:val="26"/>
        </w:rPr>
        <w:t>, директору филиала, отв</w:t>
      </w:r>
      <w:r w:rsidR="0089361B">
        <w:rPr>
          <w:rFonts w:ascii="Times New Roman" w:hAnsi="Times New Roman"/>
          <w:sz w:val="26"/>
          <w:szCs w:val="26"/>
        </w:rPr>
        <w:t>етственному</w:t>
      </w:r>
      <w:r w:rsidR="00A362A9" w:rsidRPr="00141AB9">
        <w:rPr>
          <w:rFonts w:ascii="Times New Roman" w:hAnsi="Times New Roman"/>
          <w:sz w:val="26"/>
          <w:szCs w:val="26"/>
        </w:rPr>
        <w:t xml:space="preserve"> секретарю приемной комиссии активизировать информационную и консультационную работу по продвижению  магистерских программ среди  выпускников ВУЗов, в том числе СГЭУ как очной, так и заочной форм обучения (проведение дней магистратуры и мероприятий в целях ознакомления с программами и профориентацией выпускников 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бакалавриата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> вузов г. Самары, поддержка</w:t>
      </w:r>
      <w:proofErr w:type="gramEnd"/>
      <w:r w:rsidR="00A362A9" w:rsidRPr="00141AB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362A9" w:rsidRPr="00141AB9">
        <w:rPr>
          <w:rFonts w:ascii="Times New Roman" w:hAnsi="Times New Roman"/>
          <w:sz w:val="26"/>
          <w:szCs w:val="26"/>
        </w:rPr>
        <w:t>таких</w:t>
      </w:r>
      <w:proofErr w:type="gramEnd"/>
      <w:r w:rsidR="00A362A9" w:rsidRPr="00141AB9">
        <w:rPr>
          <w:rFonts w:ascii="Times New Roman" w:hAnsi="Times New Roman"/>
          <w:sz w:val="26"/>
          <w:szCs w:val="26"/>
        </w:rPr>
        <w:t xml:space="preserve"> мероприятий в социальных сетях). </w:t>
      </w:r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6. </w:t>
      </w:r>
      <w:proofErr w:type="gramStart"/>
      <w:r w:rsidR="00A362A9" w:rsidRPr="00141AB9">
        <w:rPr>
          <w:rFonts w:ascii="Times New Roman" w:hAnsi="Times New Roman"/>
          <w:sz w:val="26"/>
          <w:szCs w:val="26"/>
        </w:rPr>
        <w:t>В течение 2019/2020 учебного года директорам институтов, деканам, заведующим выпускающи</w:t>
      </w:r>
      <w:r w:rsidR="0089361B">
        <w:rPr>
          <w:rFonts w:ascii="Times New Roman" w:hAnsi="Times New Roman"/>
          <w:sz w:val="26"/>
          <w:szCs w:val="26"/>
        </w:rPr>
        <w:t>ми</w:t>
      </w:r>
      <w:r w:rsidR="00A362A9" w:rsidRPr="00141AB9">
        <w:rPr>
          <w:rFonts w:ascii="Times New Roman" w:hAnsi="Times New Roman"/>
          <w:sz w:val="26"/>
          <w:szCs w:val="26"/>
        </w:rPr>
        <w:t xml:space="preserve"> кафедр</w:t>
      </w:r>
      <w:r w:rsidR="0089361B">
        <w:rPr>
          <w:rFonts w:ascii="Times New Roman" w:hAnsi="Times New Roman"/>
          <w:sz w:val="26"/>
          <w:szCs w:val="26"/>
        </w:rPr>
        <w:t>ами</w:t>
      </w:r>
      <w:r w:rsidR="00A362A9" w:rsidRPr="00141AB9">
        <w:rPr>
          <w:rFonts w:ascii="Times New Roman" w:hAnsi="Times New Roman"/>
          <w:sz w:val="26"/>
          <w:szCs w:val="26"/>
        </w:rPr>
        <w:t>, директору филиала, отв</w:t>
      </w:r>
      <w:r w:rsidR="0089361B">
        <w:rPr>
          <w:rFonts w:ascii="Times New Roman" w:hAnsi="Times New Roman"/>
          <w:sz w:val="26"/>
          <w:szCs w:val="26"/>
        </w:rPr>
        <w:t>етственному</w:t>
      </w:r>
      <w:r w:rsidR="00A362A9" w:rsidRPr="00141AB9">
        <w:rPr>
          <w:rFonts w:ascii="Times New Roman" w:hAnsi="Times New Roman"/>
          <w:sz w:val="26"/>
          <w:szCs w:val="26"/>
        </w:rPr>
        <w:t xml:space="preserve"> секретарю приемной комиссии, наряду с традиционными формами работы активнее использовать современные  информационные технологии в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профориентационной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работе, в агитационно-рекламной деятельности, шире применять  электронные системы взаимодействия с будущими поступающими.</w:t>
      </w:r>
      <w:proofErr w:type="gramEnd"/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7. </w:t>
      </w:r>
      <w:r w:rsidR="00A362A9" w:rsidRPr="00141AB9">
        <w:rPr>
          <w:rFonts w:ascii="Times New Roman" w:hAnsi="Times New Roman"/>
          <w:sz w:val="26"/>
          <w:szCs w:val="26"/>
        </w:rPr>
        <w:t>В срок до 01 апреля 2020 года начальнику управления информационных систем и технологий обеспечить обновление и оптимизацию программного продукта на платформе 1С с учетом требований «Правил приема в СГЭУ на 2020/21 учебный год» и «Федеральной информационной системой ГИА и приема».</w:t>
      </w:r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8. </w:t>
      </w:r>
      <w:r w:rsidR="00A362A9" w:rsidRPr="00141AB9">
        <w:rPr>
          <w:rFonts w:ascii="Times New Roman" w:hAnsi="Times New Roman"/>
          <w:sz w:val="26"/>
          <w:szCs w:val="26"/>
        </w:rPr>
        <w:t xml:space="preserve">Возложить на деканат среднего профессионального и предпрофессионального образования внедрение инновационных форм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профориентационной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работы (ак</w:t>
      </w:r>
      <w:r w:rsidR="00671110">
        <w:rPr>
          <w:rFonts w:ascii="Times New Roman" w:hAnsi="Times New Roman"/>
          <w:sz w:val="26"/>
          <w:szCs w:val="26"/>
        </w:rPr>
        <w:t xml:space="preserve">тивизировать представление факультета среднего профессионального и </w:t>
      </w:r>
      <w:proofErr w:type="spellStart"/>
      <w:r w:rsidR="00671110">
        <w:rPr>
          <w:rFonts w:ascii="Times New Roman" w:hAnsi="Times New Roman"/>
          <w:sz w:val="26"/>
          <w:szCs w:val="26"/>
        </w:rPr>
        <w:t>предпрофессионального</w:t>
      </w:r>
      <w:proofErr w:type="spellEnd"/>
      <w:r w:rsidR="00671110">
        <w:rPr>
          <w:rFonts w:ascii="Times New Roman" w:hAnsi="Times New Roman"/>
          <w:sz w:val="26"/>
          <w:szCs w:val="26"/>
        </w:rPr>
        <w:t xml:space="preserve"> образования (ФСППО)</w:t>
      </w:r>
      <w:r w:rsidR="00A362A9" w:rsidRPr="00141AB9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ВКонтакт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Инстаграмм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, проведение летних </w:t>
      </w:r>
      <w:proofErr w:type="spellStart"/>
      <w:proofErr w:type="gramStart"/>
      <w:r w:rsidR="00A362A9" w:rsidRPr="00141AB9">
        <w:rPr>
          <w:rFonts w:ascii="Times New Roman" w:hAnsi="Times New Roman"/>
          <w:sz w:val="26"/>
          <w:szCs w:val="26"/>
        </w:rPr>
        <w:t>бизнес-лагерей</w:t>
      </w:r>
      <w:proofErr w:type="spellEnd"/>
      <w:proofErr w:type="gramEnd"/>
      <w:r w:rsidR="00A362A9" w:rsidRPr="00141AB9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A362A9" w:rsidRPr="00141AB9">
        <w:rPr>
          <w:rFonts w:ascii="Times New Roman" w:hAnsi="Times New Roman"/>
          <w:sz w:val="26"/>
          <w:szCs w:val="26"/>
        </w:rPr>
        <w:t>профориентационного</w:t>
      </w:r>
      <w:proofErr w:type="spellEnd"/>
      <w:r w:rsidR="00A362A9" w:rsidRPr="00141AB9">
        <w:rPr>
          <w:rFonts w:ascii="Times New Roman" w:hAnsi="Times New Roman"/>
          <w:sz w:val="26"/>
          <w:szCs w:val="26"/>
        </w:rPr>
        <w:t xml:space="preserve"> тестирования по методике МГУ, организовать работу экономических классов на базе школ Самарской области).</w:t>
      </w:r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9. </w:t>
      </w:r>
      <w:r w:rsidR="00A362A9" w:rsidRPr="00141AB9">
        <w:rPr>
          <w:rFonts w:ascii="Times New Roman" w:hAnsi="Times New Roman"/>
          <w:sz w:val="26"/>
          <w:szCs w:val="26"/>
        </w:rPr>
        <w:t xml:space="preserve">Утвердить план мероприятий по подготовке к приему в СГЭУ на 2019/20 учебный год. </w:t>
      </w:r>
    </w:p>
    <w:p w:rsidR="00A362A9" w:rsidRPr="00141AB9" w:rsidRDefault="00BC6312" w:rsidP="00BC6312">
      <w:pPr>
        <w:spacing w:after="0" w:line="240" w:lineRule="auto"/>
        <w:ind w:left="284" w:right="-569" w:firstLine="28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</w:t>
      </w:r>
      <w:r w:rsidR="00A362A9" w:rsidRPr="00141AB9">
        <w:rPr>
          <w:rFonts w:ascii="Times New Roman" w:hAnsi="Times New Roman"/>
          <w:sz w:val="26"/>
          <w:szCs w:val="26"/>
        </w:rPr>
        <w:t>Контроль над выполнением решения и плана мероприятий возложить на проректора по учебной и воспитательной работе.</w:t>
      </w:r>
    </w:p>
    <w:p w:rsidR="00A362A9" w:rsidRPr="00141AB9" w:rsidRDefault="00A362A9" w:rsidP="007B4B7A">
      <w:pPr>
        <w:tabs>
          <w:tab w:val="num" w:pos="-4860"/>
        </w:tabs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</w:p>
    <w:p w:rsidR="0089361B" w:rsidRDefault="0089361B" w:rsidP="007B4B7A">
      <w:pPr>
        <w:tabs>
          <w:tab w:val="num" w:pos="-4860"/>
        </w:tabs>
        <w:spacing w:after="0" w:line="240" w:lineRule="auto"/>
        <w:ind w:left="284" w:right="-569"/>
        <w:jc w:val="both"/>
        <w:rPr>
          <w:rFonts w:ascii="Times New Roman" w:hAnsi="Times New Roman"/>
          <w:sz w:val="26"/>
          <w:szCs w:val="26"/>
        </w:rPr>
      </w:pPr>
    </w:p>
    <w:p w:rsidR="0089361B" w:rsidRDefault="0089361B" w:rsidP="007B4B7A">
      <w:pPr>
        <w:tabs>
          <w:tab w:val="num" w:pos="-4860"/>
        </w:tabs>
        <w:spacing w:after="0" w:line="240" w:lineRule="auto"/>
        <w:ind w:left="284" w:right="-569"/>
        <w:jc w:val="both"/>
        <w:rPr>
          <w:rFonts w:ascii="Times New Roman" w:hAnsi="Times New Roman"/>
          <w:sz w:val="26"/>
          <w:szCs w:val="26"/>
        </w:rPr>
      </w:pPr>
    </w:p>
    <w:p w:rsidR="00A362A9" w:rsidRDefault="00A362A9" w:rsidP="007B4B7A">
      <w:pPr>
        <w:tabs>
          <w:tab w:val="num" w:pos="-4860"/>
        </w:tabs>
        <w:spacing w:after="0" w:line="240" w:lineRule="auto"/>
        <w:ind w:left="284" w:right="-569"/>
        <w:jc w:val="both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Председатель ученого совета                                                          </w:t>
      </w:r>
      <w:r w:rsidR="00671110">
        <w:rPr>
          <w:rFonts w:ascii="Times New Roman" w:hAnsi="Times New Roman"/>
          <w:sz w:val="26"/>
          <w:szCs w:val="26"/>
        </w:rPr>
        <w:t xml:space="preserve">                  </w:t>
      </w:r>
      <w:proofErr w:type="spellStart"/>
      <w:r w:rsidRPr="00141AB9">
        <w:rPr>
          <w:rFonts w:ascii="Times New Roman" w:hAnsi="Times New Roman"/>
          <w:sz w:val="26"/>
          <w:szCs w:val="26"/>
        </w:rPr>
        <w:t>С.И.Ашмарина</w:t>
      </w:r>
      <w:proofErr w:type="spellEnd"/>
    </w:p>
    <w:p w:rsidR="004842B7" w:rsidRPr="00141AB9" w:rsidRDefault="004842B7" w:rsidP="007B4B7A">
      <w:pPr>
        <w:tabs>
          <w:tab w:val="num" w:pos="-4860"/>
        </w:tabs>
        <w:spacing w:after="0" w:line="240" w:lineRule="auto"/>
        <w:ind w:left="284" w:right="-569"/>
        <w:jc w:val="both"/>
        <w:rPr>
          <w:rFonts w:ascii="Times New Roman" w:hAnsi="Times New Roman"/>
          <w:sz w:val="26"/>
          <w:szCs w:val="26"/>
        </w:rPr>
      </w:pPr>
    </w:p>
    <w:p w:rsidR="00A362A9" w:rsidRPr="00141AB9" w:rsidRDefault="00A362A9" w:rsidP="007B4B7A">
      <w:pPr>
        <w:tabs>
          <w:tab w:val="num" w:pos="-4860"/>
        </w:tabs>
        <w:spacing w:after="0" w:line="240" w:lineRule="auto"/>
        <w:ind w:left="284" w:right="-569" w:firstLine="709"/>
        <w:jc w:val="both"/>
        <w:rPr>
          <w:rFonts w:ascii="Times New Roman" w:hAnsi="Times New Roman"/>
          <w:sz w:val="26"/>
          <w:szCs w:val="26"/>
        </w:rPr>
      </w:pPr>
    </w:p>
    <w:p w:rsidR="00E8291B" w:rsidRPr="00141AB9" w:rsidRDefault="00A362A9" w:rsidP="007B4B7A">
      <w:pPr>
        <w:ind w:left="284" w:right="-569"/>
        <w:rPr>
          <w:rFonts w:ascii="Times New Roman" w:hAnsi="Times New Roman"/>
          <w:sz w:val="26"/>
          <w:szCs w:val="26"/>
        </w:rPr>
      </w:pPr>
      <w:r w:rsidRPr="00141AB9">
        <w:rPr>
          <w:rFonts w:ascii="Times New Roman" w:hAnsi="Times New Roman"/>
          <w:sz w:val="26"/>
          <w:szCs w:val="26"/>
        </w:rPr>
        <w:t xml:space="preserve">Ученый секретарь ученого совета                                                  </w:t>
      </w:r>
      <w:r w:rsidR="00671110">
        <w:rPr>
          <w:rFonts w:ascii="Times New Roman" w:hAnsi="Times New Roman"/>
          <w:sz w:val="26"/>
          <w:szCs w:val="26"/>
        </w:rPr>
        <w:t xml:space="preserve">               </w:t>
      </w:r>
      <w:r w:rsidRPr="00141AB9">
        <w:rPr>
          <w:rFonts w:ascii="Times New Roman" w:hAnsi="Times New Roman"/>
          <w:sz w:val="26"/>
          <w:szCs w:val="26"/>
        </w:rPr>
        <w:t xml:space="preserve"> </w:t>
      </w:r>
      <w:r w:rsidR="00671110">
        <w:rPr>
          <w:rFonts w:ascii="Times New Roman" w:hAnsi="Times New Roman"/>
          <w:sz w:val="26"/>
          <w:szCs w:val="26"/>
        </w:rPr>
        <w:t xml:space="preserve">  </w:t>
      </w:r>
      <w:r w:rsidRPr="00141AB9">
        <w:rPr>
          <w:rFonts w:ascii="Times New Roman" w:hAnsi="Times New Roman"/>
          <w:sz w:val="26"/>
          <w:szCs w:val="26"/>
        </w:rPr>
        <w:t xml:space="preserve">Р.И. </w:t>
      </w:r>
      <w:proofErr w:type="spellStart"/>
      <w:r w:rsidRPr="00141AB9">
        <w:rPr>
          <w:rFonts w:ascii="Times New Roman" w:hAnsi="Times New Roman"/>
          <w:sz w:val="26"/>
          <w:szCs w:val="26"/>
        </w:rPr>
        <w:t>Семикова</w:t>
      </w:r>
      <w:proofErr w:type="spellEnd"/>
    </w:p>
    <w:sectPr w:rsidR="00E8291B" w:rsidRPr="00141AB9" w:rsidSect="00671110">
      <w:footerReference w:type="default" r:id="rId7"/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EBF" w:rsidRDefault="00F51EBF" w:rsidP="00CE317B">
      <w:pPr>
        <w:spacing w:after="0" w:line="240" w:lineRule="auto"/>
      </w:pPr>
      <w:r>
        <w:separator/>
      </w:r>
    </w:p>
  </w:endnote>
  <w:endnote w:type="continuationSeparator" w:id="0">
    <w:p w:rsidR="00F51EBF" w:rsidRDefault="00F51EBF" w:rsidP="00CE3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8344"/>
      <w:docPartObj>
        <w:docPartGallery w:val="Page Numbers (Bottom of Page)"/>
        <w:docPartUnique/>
      </w:docPartObj>
    </w:sdtPr>
    <w:sdtContent>
      <w:p w:rsidR="00CE317B" w:rsidRDefault="00AB2F1B">
        <w:pPr>
          <w:pStyle w:val="a7"/>
          <w:jc w:val="center"/>
        </w:pPr>
        <w:fldSimple w:instr=" PAGE   \* MERGEFORMAT ">
          <w:r w:rsidR="00B577D4">
            <w:rPr>
              <w:noProof/>
            </w:rPr>
            <w:t>2</w:t>
          </w:r>
        </w:fldSimple>
      </w:p>
    </w:sdtContent>
  </w:sdt>
  <w:p w:rsidR="00CE317B" w:rsidRDefault="00CE317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EBF" w:rsidRDefault="00F51EBF" w:rsidP="00CE317B">
      <w:pPr>
        <w:spacing w:after="0" w:line="240" w:lineRule="auto"/>
      </w:pPr>
      <w:r>
        <w:separator/>
      </w:r>
    </w:p>
  </w:footnote>
  <w:footnote w:type="continuationSeparator" w:id="0">
    <w:p w:rsidR="00F51EBF" w:rsidRDefault="00F51EBF" w:rsidP="00CE3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330E"/>
    <w:multiLevelType w:val="hybridMultilevel"/>
    <w:tmpl w:val="9B686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5E68A3"/>
    <w:multiLevelType w:val="hybridMultilevel"/>
    <w:tmpl w:val="82183790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">
    <w:nsid w:val="3D4A78E8"/>
    <w:multiLevelType w:val="hybridMultilevel"/>
    <w:tmpl w:val="82183790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>
    <w:nsid w:val="561F1A6F"/>
    <w:multiLevelType w:val="hybridMultilevel"/>
    <w:tmpl w:val="4F36475C"/>
    <w:lvl w:ilvl="0" w:tplc="C7F6C34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AF634E6"/>
    <w:multiLevelType w:val="hybridMultilevel"/>
    <w:tmpl w:val="4126D300"/>
    <w:lvl w:ilvl="0" w:tplc="BFB86D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E5E4BF4"/>
    <w:multiLevelType w:val="hybridMultilevel"/>
    <w:tmpl w:val="DEB09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E085475"/>
    <w:multiLevelType w:val="hybridMultilevel"/>
    <w:tmpl w:val="D9CAA7E4"/>
    <w:lvl w:ilvl="0" w:tplc="D64E1F08">
      <w:start w:val="2018"/>
      <w:numFmt w:val="decimal"/>
      <w:lvlText w:val="%1"/>
      <w:lvlJc w:val="left"/>
      <w:pPr>
        <w:ind w:left="88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2A9"/>
    <w:rsid w:val="00001B1C"/>
    <w:rsid w:val="00130EE5"/>
    <w:rsid w:val="00141AB9"/>
    <w:rsid w:val="0018621F"/>
    <w:rsid w:val="002A49E2"/>
    <w:rsid w:val="003B11EE"/>
    <w:rsid w:val="003B16CB"/>
    <w:rsid w:val="003E5AB1"/>
    <w:rsid w:val="004842B7"/>
    <w:rsid w:val="004C7B95"/>
    <w:rsid w:val="00567F7E"/>
    <w:rsid w:val="005D2F8C"/>
    <w:rsid w:val="00647391"/>
    <w:rsid w:val="00671110"/>
    <w:rsid w:val="007B4B7A"/>
    <w:rsid w:val="008136CE"/>
    <w:rsid w:val="00891AC7"/>
    <w:rsid w:val="0089361B"/>
    <w:rsid w:val="00913B4A"/>
    <w:rsid w:val="009B4524"/>
    <w:rsid w:val="00A362A9"/>
    <w:rsid w:val="00A44F8E"/>
    <w:rsid w:val="00A82971"/>
    <w:rsid w:val="00A84577"/>
    <w:rsid w:val="00AB2F1B"/>
    <w:rsid w:val="00AB7349"/>
    <w:rsid w:val="00B028EA"/>
    <w:rsid w:val="00B577D4"/>
    <w:rsid w:val="00B6215B"/>
    <w:rsid w:val="00BC6312"/>
    <w:rsid w:val="00BF43B2"/>
    <w:rsid w:val="00C15DF1"/>
    <w:rsid w:val="00CE317B"/>
    <w:rsid w:val="00DA5BC2"/>
    <w:rsid w:val="00DB1D3B"/>
    <w:rsid w:val="00F5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A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362A9"/>
    <w:pPr>
      <w:ind w:left="720"/>
      <w:contextualSpacing/>
    </w:pPr>
  </w:style>
  <w:style w:type="paragraph" w:styleId="a3">
    <w:name w:val="Normal (Web)"/>
    <w:basedOn w:val="a"/>
    <w:rsid w:val="00A362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A362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362A9"/>
    <w:pPr>
      <w:ind w:left="708"/>
    </w:pPr>
  </w:style>
  <w:style w:type="paragraph" w:styleId="a5">
    <w:name w:val="header"/>
    <w:basedOn w:val="a"/>
    <w:link w:val="a6"/>
    <w:uiPriority w:val="99"/>
    <w:semiHidden/>
    <w:unhideWhenUsed/>
    <w:rsid w:val="00CE3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317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E3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17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Пискунов Владимир Александрович</dc:creator>
  <cp:lastModifiedBy>Semigina</cp:lastModifiedBy>
  <cp:revision>8</cp:revision>
  <cp:lastPrinted>2019-12-09T05:27:00Z</cp:lastPrinted>
  <dcterms:created xsi:type="dcterms:W3CDTF">2019-10-21T11:32:00Z</dcterms:created>
  <dcterms:modified xsi:type="dcterms:W3CDTF">2019-12-09T05:28:00Z</dcterms:modified>
</cp:coreProperties>
</file>