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DA" w:rsidRDefault="00E72CDA" w:rsidP="00E72C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E72CDA" w:rsidRDefault="00E72CDA" w:rsidP="00E72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E72CDA" w:rsidRDefault="00E72CDA" w:rsidP="00E72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E72CDA" w:rsidRDefault="00E72CDA" w:rsidP="00E72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«Самарский государственный экономический университет» </w:t>
      </w:r>
    </w:p>
    <w:p w:rsidR="00E72CDA" w:rsidRDefault="00E72CDA" w:rsidP="00E7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реорганизации Центра правовой защиты (лаборатория клинических правовых исследований института права</w:t>
      </w:r>
      <w:r w:rsidRPr="00943BC3">
        <w:rPr>
          <w:rFonts w:ascii="Times New Roman" w:hAnsi="Times New Roman" w:cs="Times New Roman"/>
          <w:b/>
          <w:sz w:val="28"/>
          <w:szCs w:val="28"/>
        </w:rPr>
        <w:t xml:space="preserve"> ФГБОУ ВО «СГЭУ»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форме разделения на Центр правовой защиты (научно-исследовательская лаборатория института права ФГБОУ ВО «СГЭУ») </w:t>
      </w:r>
      <w:r>
        <w:rPr>
          <w:rFonts w:ascii="Times New Roman" w:hAnsi="Times New Roman" w:cs="Times New Roman"/>
          <w:b/>
          <w:sz w:val="28"/>
          <w:szCs w:val="28"/>
        </w:rPr>
        <w:br/>
        <w:t>и Юридическую клинику ФГБОУ ВО «СГЭУ»</w:t>
      </w:r>
      <w:r w:rsidRPr="00943BC3">
        <w:rPr>
          <w:rFonts w:ascii="Times New Roman" w:hAnsi="Times New Roman" w:cs="Times New Roman"/>
          <w:b/>
          <w:sz w:val="28"/>
          <w:szCs w:val="28"/>
        </w:rPr>
        <w:t>»</w:t>
      </w:r>
    </w:p>
    <w:p w:rsidR="00704EA7" w:rsidRPr="00252042" w:rsidRDefault="00704EA7" w:rsidP="00E7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DA" w:rsidRDefault="00E72CDA" w:rsidP="00E72C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марта 2020 года, протокол № 8.</w:t>
      </w:r>
    </w:p>
    <w:p w:rsidR="00E72CDA" w:rsidRDefault="00E72CDA" w:rsidP="00E72CDA">
      <w:pPr>
        <w:rPr>
          <w:rFonts w:ascii="Times New Roman" w:hAnsi="Times New Roman" w:cs="Times New Roman"/>
          <w:sz w:val="28"/>
          <w:szCs w:val="28"/>
        </w:rPr>
      </w:pPr>
    </w:p>
    <w:p w:rsidR="00E72CDA" w:rsidRPr="00BF0CD8" w:rsidRDefault="00E72CDA" w:rsidP="00E72C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директора Института права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о р</w:t>
      </w:r>
      <w:r w:rsidRPr="00BF0CD8">
        <w:rPr>
          <w:rFonts w:ascii="Times New Roman" w:hAnsi="Times New Roman" w:cs="Times New Roman"/>
          <w:sz w:val="28"/>
          <w:szCs w:val="28"/>
        </w:rPr>
        <w:t>еорганизаци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0CD8">
        <w:rPr>
          <w:rFonts w:ascii="Times New Roman" w:hAnsi="Times New Roman" w:cs="Times New Roman"/>
          <w:sz w:val="28"/>
          <w:szCs w:val="28"/>
        </w:rPr>
        <w:t xml:space="preserve"> Центра правовой защиты (лаборатория клинических правовых исследований института права ФГБОУ ВО «СГЭУ») в форме разделения на Центр правовой защиты (научно-исследовательская лаборатория института права ФГБОУ ВО «СГЭУ») и Юридическую клинику ФГБОУ ВО «СГЭУ»,</w:t>
      </w:r>
    </w:p>
    <w:p w:rsidR="00E72CDA" w:rsidRDefault="00E72CDA" w:rsidP="00E72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DA" w:rsidRPr="00252042" w:rsidRDefault="00E72CDA" w:rsidP="00E72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E72CDA" w:rsidRPr="00252042" w:rsidRDefault="00E72CDA" w:rsidP="00E72C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0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042">
        <w:rPr>
          <w:rFonts w:ascii="Times New Roman" w:hAnsi="Times New Roman" w:cs="Times New Roman"/>
          <w:sz w:val="28"/>
          <w:szCs w:val="28"/>
        </w:rPr>
        <w:t xml:space="preserve">Реорганизовать Центр правовой защиты (лаборатория клинических правовых исследований института права ФГБОУ ВО «СГЭУ») в форме разделения на Центр правовой защиты (научно-исследовательская лаборатория института права ФГБОУ ВО «СГЭУ») и Юридическую клинику ФГБОУ </w:t>
      </w:r>
      <w:r w:rsidRPr="00252042">
        <w:rPr>
          <w:rFonts w:ascii="Times New Roman" w:hAnsi="Times New Roman" w:cs="Times New Roman"/>
          <w:sz w:val="28"/>
          <w:szCs w:val="28"/>
        </w:rPr>
        <w:br/>
        <w:t>ВО «СГЭУ».</w:t>
      </w:r>
    </w:p>
    <w:p w:rsidR="00E72CDA" w:rsidRPr="00252042" w:rsidRDefault="00E72CDA" w:rsidP="00E72CDA"/>
    <w:p w:rsidR="00E72CDA" w:rsidRPr="00C42806" w:rsidRDefault="00E72CDA" w:rsidP="00E72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</w:p>
    <w:p w:rsidR="00E72CDA" w:rsidRDefault="00E72CDA" w:rsidP="00E72CDA">
      <w:pPr>
        <w:rPr>
          <w:rFonts w:ascii="Times New Roman" w:hAnsi="Times New Roman" w:cs="Times New Roman"/>
          <w:sz w:val="28"/>
          <w:szCs w:val="28"/>
        </w:rPr>
      </w:pPr>
    </w:p>
    <w:p w:rsidR="00E72CDA" w:rsidRPr="00943BC3" w:rsidRDefault="00E72CDA" w:rsidP="00E72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13080" w:rsidRDefault="00813080"/>
    <w:sectPr w:rsidR="00813080" w:rsidSect="00943B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CDA"/>
    <w:rsid w:val="000A28FB"/>
    <w:rsid w:val="000F579A"/>
    <w:rsid w:val="00121FDD"/>
    <w:rsid w:val="00190774"/>
    <w:rsid w:val="001C6F31"/>
    <w:rsid w:val="002C7BF3"/>
    <w:rsid w:val="00350409"/>
    <w:rsid w:val="0040405F"/>
    <w:rsid w:val="00414DD3"/>
    <w:rsid w:val="004B6186"/>
    <w:rsid w:val="004C5CF1"/>
    <w:rsid w:val="004F6A6E"/>
    <w:rsid w:val="00552527"/>
    <w:rsid w:val="005E5239"/>
    <w:rsid w:val="006572E9"/>
    <w:rsid w:val="006951A8"/>
    <w:rsid w:val="00704EA7"/>
    <w:rsid w:val="007A16C8"/>
    <w:rsid w:val="008010D2"/>
    <w:rsid w:val="00813080"/>
    <w:rsid w:val="00836E60"/>
    <w:rsid w:val="00A655F6"/>
    <w:rsid w:val="00B03308"/>
    <w:rsid w:val="00B35DBC"/>
    <w:rsid w:val="00B53627"/>
    <w:rsid w:val="00B74AB9"/>
    <w:rsid w:val="00BF65D7"/>
    <w:rsid w:val="00C67ED2"/>
    <w:rsid w:val="00DE6A09"/>
    <w:rsid w:val="00E72CDA"/>
    <w:rsid w:val="00FB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Semigina</dc:creator>
  <cp:keywords/>
  <dc:description/>
  <cp:lastModifiedBy>Semigina</cp:lastModifiedBy>
  <cp:revision>5</cp:revision>
  <cp:lastPrinted>2020-03-24T10:46:00Z</cp:lastPrinted>
  <dcterms:created xsi:type="dcterms:W3CDTF">2020-03-23T11:30:00Z</dcterms:created>
  <dcterms:modified xsi:type="dcterms:W3CDTF">2020-03-24T10:46:00Z</dcterms:modified>
</cp:coreProperties>
</file>