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19" w:rsidRPr="00061819" w:rsidRDefault="00061819" w:rsidP="00061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819">
        <w:rPr>
          <w:rFonts w:ascii="Times New Roman" w:hAnsi="Times New Roman" w:cs="Times New Roman"/>
          <w:sz w:val="28"/>
          <w:szCs w:val="28"/>
        </w:rPr>
        <w:t>РЕШЕНИЕ</w:t>
      </w:r>
    </w:p>
    <w:p w:rsidR="00061819" w:rsidRPr="00061819" w:rsidRDefault="00061819" w:rsidP="0006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819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</w:t>
      </w:r>
    </w:p>
    <w:p w:rsidR="00061819" w:rsidRPr="00061819" w:rsidRDefault="00061819" w:rsidP="0006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819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061819" w:rsidRPr="00061819" w:rsidRDefault="00061819" w:rsidP="00061819">
      <w:pPr>
        <w:pStyle w:val="Style6"/>
        <w:widowControl/>
        <w:tabs>
          <w:tab w:val="left" w:pos="912"/>
        </w:tabs>
        <w:spacing w:line="240" w:lineRule="auto"/>
        <w:ind w:firstLine="0"/>
        <w:jc w:val="center"/>
        <w:rPr>
          <w:sz w:val="28"/>
          <w:szCs w:val="28"/>
        </w:rPr>
      </w:pPr>
      <w:r w:rsidRPr="00061819">
        <w:rPr>
          <w:sz w:val="28"/>
          <w:szCs w:val="28"/>
        </w:rPr>
        <w:t>«Самарский государственный экономический университет»</w:t>
      </w:r>
    </w:p>
    <w:p w:rsidR="00BB3F89" w:rsidRPr="00A77D29" w:rsidRDefault="00061819" w:rsidP="00061819">
      <w:pPr>
        <w:spacing w:after="0" w:line="240" w:lineRule="auto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A77D29">
        <w:rPr>
          <w:rFonts w:ascii="Times New Roman" w:hAnsi="Times New Roman"/>
          <w:b/>
          <w:sz w:val="28"/>
          <w:szCs w:val="28"/>
        </w:rPr>
        <w:t xml:space="preserve"> </w:t>
      </w:r>
      <w:r w:rsidR="00A25611" w:rsidRPr="00A77D29">
        <w:rPr>
          <w:rFonts w:ascii="Times New Roman" w:hAnsi="Times New Roman"/>
          <w:b/>
          <w:sz w:val="28"/>
          <w:szCs w:val="28"/>
        </w:rPr>
        <w:t>«</w:t>
      </w:r>
      <w:r w:rsidR="003B693D" w:rsidRPr="00A77D29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A77D29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A25611" w:rsidRPr="00A77D29" w:rsidRDefault="003B693D" w:rsidP="00A77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D29">
        <w:rPr>
          <w:rStyle w:val="2"/>
          <w:rFonts w:eastAsiaTheme="minorEastAsia"/>
          <w:b/>
          <w:color w:val="auto"/>
          <w:sz w:val="28"/>
          <w:szCs w:val="28"/>
        </w:rPr>
        <w:t xml:space="preserve">экзаменационных комиссий по образовательным программам высшего образования (бакалавриат, магистратура, специалитет) </w:t>
      </w:r>
      <w:r w:rsidR="007C117F" w:rsidRPr="00A77D29">
        <w:rPr>
          <w:rStyle w:val="2"/>
          <w:rFonts w:eastAsiaTheme="minorEastAsia"/>
          <w:b/>
          <w:color w:val="auto"/>
          <w:sz w:val="28"/>
          <w:szCs w:val="28"/>
        </w:rPr>
        <w:t>на 2021</w:t>
      </w:r>
      <w:r w:rsidRPr="00A77D29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A77D29">
        <w:rPr>
          <w:rFonts w:ascii="Times New Roman" w:hAnsi="Times New Roman"/>
          <w:b/>
          <w:sz w:val="28"/>
          <w:szCs w:val="28"/>
        </w:rPr>
        <w:t>»</w:t>
      </w:r>
    </w:p>
    <w:p w:rsidR="00A25611" w:rsidRPr="00C41764" w:rsidRDefault="00A930A6" w:rsidP="000618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A25611" w:rsidRPr="00C41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2021</w:t>
      </w:r>
      <w:r w:rsidR="00A25611" w:rsidRPr="00C41764">
        <w:rPr>
          <w:rFonts w:ascii="Times New Roman" w:hAnsi="Times New Roman"/>
          <w:sz w:val="28"/>
          <w:szCs w:val="28"/>
        </w:rPr>
        <w:t xml:space="preserve"> года,</w:t>
      </w:r>
      <w:r w:rsidR="00061819">
        <w:rPr>
          <w:rFonts w:ascii="Times New Roman" w:hAnsi="Times New Roman"/>
          <w:sz w:val="28"/>
          <w:szCs w:val="28"/>
        </w:rPr>
        <w:t xml:space="preserve"> </w:t>
      </w:r>
      <w:r w:rsidR="00111FDA">
        <w:rPr>
          <w:rFonts w:ascii="Times New Roman" w:hAnsi="Times New Roman"/>
          <w:sz w:val="28"/>
          <w:szCs w:val="28"/>
        </w:rPr>
        <w:t>протокол № 14</w:t>
      </w:r>
      <w:r w:rsidR="00A77D29">
        <w:rPr>
          <w:rFonts w:ascii="Times New Roman" w:hAnsi="Times New Roman"/>
          <w:sz w:val="28"/>
          <w:szCs w:val="28"/>
        </w:rPr>
        <w:t>.</w:t>
      </w:r>
    </w:p>
    <w:p w:rsidR="00A25611" w:rsidRPr="00C41764" w:rsidRDefault="00A25611" w:rsidP="00A77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43E0" w:rsidRPr="00C41764" w:rsidRDefault="00B143E0" w:rsidP="00A77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43E0" w:rsidRPr="00C41764" w:rsidRDefault="00A25611" w:rsidP="00A77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764">
        <w:rPr>
          <w:rFonts w:ascii="Times New Roman" w:hAnsi="Times New Roman"/>
          <w:sz w:val="28"/>
          <w:szCs w:val="28"/>
        </w:rPr>
        <w:t xml:space="preserve">Заслушав выступление проректора по учебной и воспитательной </w:t>
      </w:r>
      <w:r w:rsidR="00203394">
        <w:rPr>
          <w:rFonts w:ascii="Times New Roman" w:hAnsi="Times New Roman"/>
          <w:sz w:val="28"/>
          <w:szCs w:val="28"/>
        </w:rPr>
        <w:br/>
      </w:r>
      <w:r w:rsidRPr="00C41764">
        <w:rPr>
          <w:rFonts w:ascii="Times New Roman" w:hAnsi="Times New Roman"/>
          <w:sz w:val="28"/>
          <w:szCs w:val="28"/>
        </w:rPr>
        <w:t>работе</w:t>
      </w:r>
      <w:r w:rsidR="00065772">
        <w:rPr>
          <w:rFonts w:ascii="Times New Roman" w:hAnsi="Times New Roman"/>
          <w:sz w:val="28"/>
          <w:szCs w:val="28"/>
        </w:rPr>
        <w:t xml:space="preserve"> доктора экономических наук, профессора</w:t>
      </w:r>
      <w:r w:rsidRPr="00C41764">
        <w:rPr>
          <w:rFonts w:ascii="Times New Roman" w:hAnsi="Times New Roman"/>
          <w:sz w:val="28"/>
          <w:szCs w:val="28"/>
        </w:rPr>
        <w:t xml:space="preserve"> </w:t>
      </w:r>
      <w:r w:rsidR="00BB3F89" w:rsidRPr="00C41764">
        <w:rPr>
          <w:rFonts w:ascii="Times New Roman" w:hAnsi="Times New Roman"/>
          <w:sz w:val="28"/>
          <w:szCs w:val="28"/>
        </w:rPr>
        <w:t xml:space="preserve">В.А. </w:t>
      </w:r>
      <w:r w:rsidR="003B693D" w:rsidRPr="00C41764">
        <w:rPr>
          <w:rFonts w:ascii="Times New Roman" w:hAnsi="Times New Roman"/>
          <w:sz w:val="28"/>
          <w:szCs w:val="28"/>
        </w:rPr>
        <w:t xml:space="preserve">Пискунова </w:t>
      </w:r>
      <w:r w:rsidR="00065772">
        <w:rPr>
          <w:rFonts w:ascii="Times New Roman" w:hAnsi="Times New Roman"/>
          <w:sz w:val="28"/>
          <w:szCs w:val="28"/>
        </w:rPr>
        <w:br/>
        <w:t>о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 xml:space="preserve"> представлении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кандидатур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председателей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государственных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065772">
        <w:rPr>
          <w:rStyle w:val="2"/>
          <w:rFonts w:eastAsiaTheme="minorEastAsia"/>
          <w:color w:val="auto"/>
          <w:sz w:val="28"/>
          <w:szCs w:val="28"/>
        </w:rPr>
        <w:br/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экзаменационных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комиссий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по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образовательным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программам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высшего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065772">
        <w:rPr>
          <w:rStyle w:val="2"/>
          <w:rFonts w:eastAsiaTheme="minorEastAsia"/>
          <w:color w:val="auto"/>
          <w:sz w:val="28"/>
          <w:szCs w:val="28"/>
        </w:rPr>
        <w:br/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>образования</w:t>
      </w:r>
      <w:r w:rsidR="00065772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 xml:space="preserve">(бакалавриат, магистратура, специалитет) на </w:t>
      </w:r>
      <w:r w:rsidR="00290CA4" w:rsidRPr="00C41764">
        <w:rPr>
          <w:rStyle w:val="2"/>
          <w:rFonts w:eastAsiaTheme="minorEastAsia"/>
          <w:color w:val="auto"/>
          <w:sz w:val="28"/>
          <w:szCs w:val="28"/>
        </w:rPr>
        <w:t>2021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B143E0" w:rsidRPr="00C41764">
        <w:rPr>
          <w:rFonts w:ascii="Times New Roman" w:hAnsi="Times New Roman"/>
          <w:sz w:val="28"/>
          <w:szCs w:val="28"/>
        </w:rPr>
        <w:t>,</w:t>
      </w:r>
    </w:p>
    <w:p w:rsidR="00A25611" w:rsidRPr="00C41764" w:rsidRDefault="00A25611" w:rsidP="00A77D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A77D29" w:rsidRDefault="00A77D29" w:rsidP="00A77D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7D29">
        <w:rPr>
          <w:rFonts w:ascii="Times New Roman" w:hAnsi="Times New Roman"/>
          <w:b/>
          <w:sz w:val="28"/>
          <w:szCs w:val="28"/>
        </w:rPr>
        <w:t>УЧЕНЫЙ СОВЕТ ПОСТАНОВЛЯЕТ</w:t>
      </w:r>
      <w:r w:rsidR="00A25611" w:rsidRPr="00A77D29">
        <w:rPr>
          <w:rFonts w:ascii="Times New Roman" w:hAnsi="Times New Roman"/>
          <w:b/>
          <w:sz w:val="28"/>
          <w:szCs w:val="28"/>
        </w:rPr>
        <w:t>:</w:t>
      </w:r>
    </w:p>
    <w:p w:rsidR="00A25611" w:rsidRPr="00C41764" w:rsidRDefault="00A25611" w:rsidP="00A77D29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41EA1" w:rsidRPr="00C41764" w:rsidRDefault="00341EA1" w:rsidP="0020339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70322348"/>
      <w:r w:rsidRPr="00C41764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</w:t>
      </w:r>
      <w:r w:rsidR="00203394">
        <w:rPr>
          <w:rFonts w:ascii="Times New Roman" w:hAnsi="Times New Roman" w:cs="Times New Roman"/>
          <w:sz w:val="28"/>
          <w:szCs w:val="28"/>
        </w:rPr>
        <w:br/>
      </w:r>
      <w:r w:rsidRPr="00C41764">
        <w:rPr>
          <w:rFonts w:ascii="Times New Roman" w:hAnsi="Times New Roman" w:cs="Times New Roman"/>
          <w:sz w:val="28"/>
          <w:szCs w:val="28"/>
        </w:rPr>
        <w:t xml:space="preserve">экзаменационных комиссий (ГЭК) 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 xml:space="preserve">по образовательным программам высшего образования (бакалавриат, магистратура, специалитет) на </w:t>
      </w:r>
      <w:r w:rsidR="00290CA4" w:rsidRPr="00C41764">
        <w:rPr>
          <w:rStyle w:val="2"/>
          <w:rFonts w:eastAsiaTheme="minorEastAsia"/>
          <w:color w:val="auto"/>
          <w:sz w:val="28"/>
          <w:szCs w:val="28"/>
        </w:rPr>
        <w:t>2021</w:t>
      </w:r>
      <w:r w:rsidR="00B143E0" w:rsidRPr="00C41764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C41764">
        <w:rPr>
          <w:rFonts w:ascii="Times New Roman" w:hAnsi="Times New Roman" w:cs="Times New Roman"/>
          <w:sz w:val="28"/>
          <w:szCs w:val="28"/>
        </w:rPr>
        <w:t xml:space="preserve"> </w:t>
      </w:r>
      <w:r w:rsidR="00203394">
        <w:rPr>
          <w:rFonts w:ascii="Times New Roman" w:hAnsi="Times New Roman" w:cs="Times New Roman"/>
          <w:sz w:val="28"/>
          <w:szCs w:val="28"/>
        </w:rPr>
        <w:br/>
      </w:r>
      <w:r w:rsidRPr="00C41764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</w:t>
      </w:r>
      <w:r w:rsidR="006A5F57">
        <w:rPr>
          <w:rFonts w:ascii="Times New Roman" w:hAnsi="Times New Roman" w:cs="Times New Roman"/>
          <w:sz w:val="28"/>
          <w:szCs w:val="28"/>
        </w:rPr>
        <w:t>автономном</w:t>
      </w:r>
      <w:r w:rsidRPr="00C4176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</w:t>
      </w:r>
      <w:bookmarkStart w:id="1" w:name="_GoBack"/>
      <w:bookmarkEnd w:id="1"/>
      <w:r w:rsidRPr="00C41764"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</w:t>
      </w:r>
      <w:r w:rsidR="00203394">
        <w:rPr>
          <w:rFonts w:ascii="Times New Roman" w:hAnsi="Times New Roman" w:cs="Times New Roman"/>
          <w:sz w:val="28"/>
          <w:szCs w:val="28"/>
        </w:rPr>
        <w:br/>
      </w:r>
      <w:r w:rsidRPr="00C41764">
        <w:rPr>
          <w:rFonts w:ascii="Times New Roman" w:hAnsi="Times New Roman" w:cs="Times New Roman"/>
          <w:sz w:val="28"/>
          <w:szCs w:val="28"/>
        </w:rPr>
        <w:t>университет» согласно Приложению.</w:t>
      </w:r>
    </w:p>
    <w:p w:rsidR="00A25611" w:rsidRPr="00C41764" w:rsidRDefault="003B693D" w:rsidP="0020339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764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</w:t>
      </w:r>
      <w:r w:rsidR="00203394">
        <w:rPr>
          <w:rStyle w:val="2"/>
          <w:rFonts w:eastAsiaTheme="minorEastAsia"/>
          <w:color w:val="auto"/>
          <w:sz w:val="28"/>
          <w:szCs w:val="28"/>
        </w:rPr>
        <w:br/>
      </w:r>
      <w:r w:rsidRPr="00C41764">
        <w:rPr>
          <w:rStyle w:val="2"/>
          <w:rFonts w:eastAsiaTheme="minorEastAsia"/>
          <w:color w:val="auto"/>
          <w:sz w:val="28"/>
          <w:szCs w:val="28"/>
        </w:rPr>
        <w:t xml:space="preserve">экзаменационных комиссий по образовательным программам высшего </w:t>
      </w:r>
      <w:r w:rsidR="00203394">
        <w:rPr>
          <w:rStyle w:val="2"/>
          <w:rFonts w:eastAsiaTheme="minorEastAsia"/>
          <w:color w:val="auto"/>
          <w:sz w:val="28"/>
          <w:szCs w:val="28"/>
        </w:rPr>
        <w:br/>
      </w:r>
      <w:r w:rsidRPr="00C41764">
        <w:rPr>
          <w:rStyle w:val="2"/>
          <w:rFonts w:eastAsiaTheme="minorEastAsia"/>
          <w:color w:val="auto"/>
          <w:sz w:val="28"/>
          <w:szCs w:val="28"/>
        </w:rPr>
        <w:t xml:space="preserve">образования (бакалавриат, магистратура, специалитет) на </w:t>
      </w:r>
      <w:r w:rsidR="00290CA4" w:rsidRPr="00C41764">
        <w:rPr>
          <w:rStyle w:val="2"/>
          <w:rFonts w:eastAsiaTheme="minorEastAsia"/>
          <w:color w:val="auto"/>
          <w:sz w:val="28"/>
          <w:szCs w:val="28"/>
        </w:rPr>
        <w:t>2021</w:t>
      </w:r>
      <w:r w:rsidRPr="00C41764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C41764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</w:t>
      </w:r>
      <w:r w:rsidR="00203394">
        <w:rPr>
          <w:rStyle w:val="2"/>
          <w:rFonts w:eastAsiaTheme="minorEastAsia"/>
          <w:color w:val="auto"/>
          <w:sz w:val="28"/>
          <w:szCs w:val="28"/>
        </w:rPr>
        <w:br/>
      </w:r>
      <w:r w:rsidRPr="00C41764">
        <w:rPr>
          <w:rStyle w:val="2"/>
          <w:rFonts w:eastAsiaTheme="minorEastAsia"/>
          <w:color w:val="auto"/>
          <w:sz w:val="28"/>
          <w:szCs w:val="28"/>
        </w:rPr>
        <w:t>Федерации.</w:t>
      </w:r>
    </w:p>
    <w:bookmarkEnd w:id="0"/>
    <w:p w:rsidR="00A25611" w:rsidRPr="00C41764" w:rsidRDefault="00A25611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43E0" w:rsidRPr="00C41764" w:rsidRDefault="00B143E0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43E0" w:rsidRPr="00C41764" w:rsidRDefault="00B143E0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43E0" w:rsidRPr="00C41764" w:rsidRDefault="00B143E0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C41764" w:rsidRDefault="00A25611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1764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</w:t>
      </w:r>
      <w:r w:rsidR="00B143E0" w:rsidRPr="00C41764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A25611" w:rsidRPr="00C41764" w:rsidRDefault="00A25611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C41764" w:rsidRDefault="00A25611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C41764" w:rsidRDefault="00BB3F89" w:rsidP="00A77D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Pr="00C41764">
        <w:rPr>
          <w:rFonts w:ascii="Times New Roman" w:hAnsi="Times New Roman" w:cs="Times New Roman"/>
          <w:sz w:val="28"/>
          <w:szCs w:val="28"/>
        </w:rPr>
        <w:t>ученого совета</w:t>
      </w:r>
      <w:r w:rsidR="00A25611" w:rsidRPr="00C417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611" w:rsidRPr="00C41764">
        <w:rPr>
          <w:rFonts w:ascii="Times New Roman" w:hAnsi="Times New Roman" w:cs="Times New Roman"/>
          <w:sz w:val="28"/>
          <w:szCs w:val="28"/>
        </w:rPr>
        <w:t xml:space="preserve">                                          Р.И. </w:t>
      </w:r>
      <w:proofErr w:type="spellStart"/>
      <w:r w:rsidR="00A25611" w:rsidRPr="00C41764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A25611" w:rsidRPr="00C41764" w:rsidRDefault="00A25611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E0" w:rsidRDefault="00B143E0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29" w:rsidRDefault="00A77D29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0A6" w:rsidRPr="00C41764" w:rsidRDefault="00A930A6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F4A" w:rsidRPr="00C41764" w:rsidRDefault="00DC5F4A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41764">
        <w:rPr>
          <w:rFonts w:ascii="Times New Roman" w:hAnsi="Times New Roman" w:cs="Times New Roman"/>
        </w:rPr>
        <w:lastRenderedPageBreak/>
        <w:t>ПРИЛОЖЕНИЕ</w:t>
      </w:r>
    </w:p>
    <w:p w:rsidR="00B143E0" w:rsidRPr="00C41764" w:rsidRDefault="00DC5F4A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C41764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C41764">
        <w:rPr>
          <w:rFonts w:ascii="Times New Roman" w:hAnsi="Times New Roman"/>
          <w:sz w:val="24"/>
          <w:szCs w:val="24"/>
        </w:rPr>
        <w:t>«</w:t>
      </w:r>
      <w:r w:rsidR="00B143E0" w:rsidRPr="00C41764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C41764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C41764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</w:t>
      </w:r>
    </w:p>
    <w:p w:rsidR="00B143E0" w:rsidRPr="00C41764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C41764">
        <w:rPr>
          <w:rStyle w:val="2"/>
          <w:rFonts w:eastAsiaTheme="minorEastAsia"/>
          <w:color w:val="auto"/>
          <w:sz w:val="24"/>
          <w:szCs w:val="24"/>
        </w:rPr>
        <w:t>по образовательным программам высшего образования</w:t>
      </w:r>
    </w:p>
    <w:p w:rsidR="00B143E0" w:rsidRPr="00C41764" w:rsidRDefault="00B143E0" w:rsidP="00B143E0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C41764">
        <w:rPr>
          <w:rStyle w:val="2"/>
          <w:rFonts w:eastAsiaTheme="minorEastAsia"/>
          <w:color w:val="auto"/>
          <w:sz w:val="24"/>
          <w:szCs w:val="24"/>
        </w:rPr>
        <w:t xml:space="preserve">(бакалавриат, магистратура, специалитет) </w:t>
      </w:r>
      <w:r w:rsidR="00290CA4" w:rsidRPr="00C41764">
        <w:rPr>
          <w:rStyle w:val="2"/>
          <w:rFonts w:eastAsiaTheme="minorEastAsia"/>
          <w:color w:val="auto"/>
          <w:sz w:val="24"/>
          <w:szCs w:val="24"/>
        </w:rPr>
        <w:t>на 2021</w:t>
      </w:r>
      <w:r w:rsidRPr="00C41764">
        <w:rPr>
          <w:rStyle w:val="2"/>
          <w:rFonts w:eastAsiaTheme="minorEastAsia"/>
          <w:color w:val="auto"/>
          <w:sz w:val="24"/>
          <w:szCs w:val="24"/>
        </w:rPr>
        <w:t xml:space="preserve"> год</w:t>
      </w:r>
      <w:r w:rsidRPr="00C41764">
        <w:rPr>
          <w:rFonts w:ascii="Times New Roman" w:hAnsi="Times New Roman"/>
          <w:sz w:val="24"/>
          <w:szCs w:val="24"/>
        </w:rPr>
        <w:t>»</w:t>
      </w:r>
    </w:p>
    <w:p w:rsidR="00DC5F4A" w:rsidRPr="00C41764" w:rsidRDefault="00111FDA" w:rsidP="00B143E0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 14</w:t>
      </w:r>
      <w:r w:rsidR="00DD7623" w:rsidRPr="00C41764">
        <w:rPr>
          <w:rFonts w:ascii="Times New Roman" w:hAnsi="Times New Roman" w:cs="Times New Roman"/>
          <w:sz w:val="24"/>
          <w:szCs w:val="24"/>
        </w:rPr>
        <w:t xml:space="preserve"> от </w:t>
      </w:r>
      <w:r w:rsidR="00A930A6">
        <w:rPr>
          <w:rFonts w:ascii="Times New Roman" w:hAnsi="Times New Roman" w:cs="Times New Roman"/>
          <w:sz w:val="24"/>
          <w:szCs w:val="24"/>
        </w:rPr>
        <w:t>31 марта 2021</w:t>
      </w:r>
      <w:r w:rsidR="00DC5F4A" w:rsidRPr="00C41764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C41764" w:rsidRDefault="00DC5F4A" w:rsidP="00DC5F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717" w:rsidRPr="00C41764" w:rsidRDefault="00024717" w:rsidP="00DC5F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C41764" w:rsidRDefault="00DC5F4A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764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DC5F4A" w:rsidRPr="00C41764" w:rsidRDefault="00DC5F4A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764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A77D29">
        <w:rPr>
          <w:rFonts w:ascii="Times New Roman" w:hAnsi="Times New Roman" w:cs="Times New Roman"/>
          <w:sz w:val="28"/>
          <w:szCs w:val="28"/>
        </w:rPr>
        <w:t>ФГА</w:t>
      </w:r>
      <w:r w:rsidRPr="00C41764">
        <w:rPr>
          <w:rFonts w:ascii="Times New Roman" w:hAnsi="Times New Roman" w:cs="Times New Roman"/>
          <w:sz w:val="28"/>
          <w:szCs w:val="28"/>
        </w:rPr>
        <w:t>ОУ ВО «СГЭУ»</w:t>
      </w:r>
    </w:p>
    <w:p w:rsidR="00DC5F4A" w:rsidRPr="00C41764" w:rsidRDefault="00DC5F4A" w:rsidP="00DC5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7548"/>
      </w:tblGrid>
      <w:tr w:rsidR="008E6480" w:rsidRPr="00C41764" w:rsidTr="00DC5F4A">
        <w:tc>
          <w:tcPr>
            <w:tcW w:w="5000" w:type="pct"/>
            <w:gridSpan w:val="2"/>
            <w:hideMark/>
          </w:tcPr>
          <w:p w:rsidR="003B31FD" w:rsidRPr="00C41764" w:rsidRDefault="003B31FD" w:rsidP="003B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DC5F4A" w:rsidRPr="00C41764" w:rsidRDefault="00DC5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09.03.03 Прикладная информатика</w:t>
            </w:r>
          </w:p>
          <w:p w:rsidR="00DC5F4A" w:rsidRPr="00C41764" w:rsidRDefault="00DC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Прикладная информатика в </w:t>
            </w:r>
            <w:r w:rsidR="00AF5A8F"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</w:tr>
      <w:tr w:rsidR="008E6480" w:rsidRPr="00C41764" w:rsidTr="00DC5F4A">
        <w:tc>
          <w:tcPr>
            <w:tcW w:w="1060" w:type="pct"/>
            <w:hideMark/>
          </w:tcPr>
          <w:p w:rsidR="00DC5F4A" w:rsidRPr="00C41764" w:rsidRDefault="00DC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Якимов</w:t>
            </w:r>
          </w:p>
        </w:tc>
        <w:tc>
          <w:tcPr>
            <w:tcW w:w="3940" w:type="pct"/>
            <w:hideMark/>
          </w:tcPr>
          <w:p w:rsidR="00DC5F4A" w:rsidRPr="002136F2" w:rsidRDefault="00DC5F4A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E43AC3" w:rsidRPr="00C41764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технологии»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F2" w:rsidRPr="002136F2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</w:tc>
      </w:tr>
      <w:tr w:rsidR="002136F2" w:rsidRPr="00C41764" w:rsidTr="002136F2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«Самарский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технический университет»,</w:t>
            </w:r>
          </w:p>
        </w:tc>
      </w:tr>
      <w:tr w:rsidR="002136F2" w:rsidRPr="00C41764" w:rsidTr="002136F2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3842C0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21.03.02 Землеустройство и кадастры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Кадастр недвижимости</w:t>
            </w:r>
          </w:p>
        </w:tc>
      </w:tr>
      <w:tr w:rsidR="002136F2" w:rsidRPr="00C41764" w:rsidTr="003842C0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Кирсанов</w:t>
            </w:r>
            <w:proofErr w:type="spellEnd"/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3940" w:type="pct"/>
            <w:hideMark/>
          </w:tcPr>
          <w:p w:rsidR="002136F2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общим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18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Волгонии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гипрозем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6F2" w:rsidRPr="00C41764" w:rsidTr="003842C0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3842C0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2136F2" w:rsidTr="00024717">
        <w:tc>
          <w:tcPr>
            <w:tcW w:w="5000" w:type="pct"/>
            <w:gridSpan w:val="2"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профиль Бизнес-аналитика и статистика</w:t>
            </w:r>
          </w:p>
        </w:tc>
      </w:tr>
      <w:tr w:rsidR="002136F2" w:rsidRPr="002136F2" w:rsidTr="00024717">
        <w:tc>
          <w:tcPr>
            <w:tcW w:w="1060" w:type="pct"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</w:tc>
        <w:tc>
          <w:tcPr>
            <w:tcW w:w="3940" w:type="pct"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2136F2" w:rsidRPr="002136F2" w:rsidTr="00024717">
        <w:tc>
          <w:tcPr>
            <w:tcW w:w="1060" w:type="pct"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F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C41764" w:rsidTr="007C117F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7C117F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Мировая экономика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президент-председатель правления Союза «Торгово-промышленная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палата Самарской области»,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1</w:t>
            </w:r>
          </w:p>
          <w:p w:rsidR="002136F2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1 из 9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Налоги и налогообложение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Региональная экономика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 Министерства экономического развития и инвестиций Самарской области,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Рынок ценных бумаг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Тарасевич</w:t>
            </w:r>
            <w:proofErr w:type="spellEnd"/>
          </w:p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</w:p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3940" w:type="pct"/>
            <w:hideMark/>
          </w:tcPr>
          <w:p w:rsidR="002136F2" w:rsidRP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7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организации деятельности Министерства управления финансами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кандидат</w:t>
            </w:r>
            <w:proofErr w:type="spellEnd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667">
              <w:rPr>
                <w:rFonts w:ascii="Times New Roman" w:hAnsi="Times New Roman" w:cs="Times New Roman"/>
                <w:sz w:val="24"/>
                <w:szCs w:val="24"/>
              </w:rPr>
              <w:t>экономических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Финансы и кредит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профессор кафедры «Финансовые рынки и технологии» ФГБОУ ВО «Поволжский государственный университет сервиса»,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96FB7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Экономика и управление на предприятии (организации)</w:t>
            </w:r>
          </w:p>
        </w:tc>
      </w:tr>
      <w:tr w:rsidR="002136F2" w:rsidRPr="00C41764" w:rsidTr="00D96FB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2136F2" w:rsidRPr="00C41764" w:rsidTr="00606299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606299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136F2" w:rsidRPr="00C41764" w:rsidTr="00606299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Экономика предприятий и организаций (АПК, Пищевая промышленность)</w:t>
            </w:r>
          </w:p>
        </w:tc>
      </w:tr>
      <w:tr w:rsidR="002136F2" w:rsidRPr="00C41764" w:rsidTr="00606299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планирования, прогнозирования и анализа</w:t>
            </w:r>
          </w:p>
        </w:tc>
      </w:tr>
      <w:tr w:rsidR="002136F2" w:rsidRPr="00C41764" w:rsidTr="00606299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деятельности АПК департамента экономики и финансов Министерства</w:t>
            </w:r>
          </w:p>
        </w:tc>
      </w:tr>
      <w:tr w:rsidR="002136F2" w:rsidRPr="00C41764" w:rsidTr="00606299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продовольствия Самарской области,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606299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2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2 из 9</w:t>
            </w:r>
          </w:p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606299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38.03.02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Логистика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Маркетинг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Косякова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«Национальная и мировая экономика»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технический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Финансовый менеджмент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Косякова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«Национальная и мировая экономика»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технический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38.03.03 Управление персоналом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Управление персоналом организации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Талбацкий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стратегического развития, информационных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услуг и взаимодействия с гражданским обществом Министерства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труда, занятости и миграционной политики Самарской области</w:t>
            </w:r>
          </w:p>
        </w:tc>
      </w:tr>
      <w:tr w:rsidR="002136F2" w:rsidRPr="00C41764" w:rsidTr="00AB7670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AB7670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Государственное и муниципальное управление</w:t>
            </w:r>
          </w:p>
        </w:tc>
      </w:tr>
      <w:tr w:rsidR="002136F2" w:rsidRPr="00C41764" w:rsidTr="00AB7670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труда, занятости и миграционной политики Самарской области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2136F2" w:rsidRPr="00C41764" w:rsidTr="00AB7670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38.03.06 Торговое дело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Коммерческая деятельность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Горгодзе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Роландиевич</w:t>
            </w:r>
            <w:proofErr w:type="spellEnd"/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FB4D92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3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3 из 9</w:t>
            </w: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FB4D92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39.03.01 Социология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Экономическая социология</w:t>
            </w:r>
          </w:p>
        </w:tc>
      </w:tr>
      <w:tr w:rsidR="002136F2" w:rsidRPr="00C41764" w:rsidTr="00DC5F4A">
        <w:trPr>
          <w:trHeight w:val="211"/>
        </w:trPr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медицинский университет»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Борьба с правонарушениями в сфере экономики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40" w:type="pct"/>
            <w:hideMark/>
          </w:tcPr>
          <w:p w:rsidR="002136F2" w:rsidRPr="008773FC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ООО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3FC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3F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40" w:type="pct"/>
            <w:hideMark/>
          </w:tcPr>
          <w:p w:rsidR="002136F2" w:rsidRDefault="002136F2" w:rsidP="002136F2"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2136F2" w:rsidRPr="00C41764" w:rsidTr="008773FC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</w:tcPr>
          <w:p w:rsidR="002136F2" w:rsidRDefault="002136F2" w:rsidP="002136F2"/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Судебная, исполнительная и нотариальная деятельность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40" w:type="pct"/>
            <w:hideMark/>
          </w:tcPr>
          <w:p w:rsidR="002136F2" w:rsidRDefault="002136F2" w:rsidP="002136F2">
            <w:r w:rsidRPr="00B6440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  <w:hideMark/>
          </w:tcPr>
          <w:p w:rsidR="002136F2" w:rsidRDefault="002136F2" w:rsidP="002136F2"/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Финансовое, налоговое, таможенное право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ООО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3FC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3F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43.03.01 Сервис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Сервис в гостиничном и ресторанном бизнесе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812C0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Меликян</w:t>
            </w:r>
            <w:proofErr w:type="spellEnd"/>
          </w:p>
        </w:tc>
        <w:tc>
          <w:tcPr>
            <w:tcW w:w="3940" w:type="pct"/>
            <w:hideMark/>
          </w:tcPr>
          <w:p w:rsidR="002136F2" w:rsidRPr="00812C07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r w:rsidRPr="00812C0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ООО «Актив Индустрия» (отель </w:t>
            </w:r>
            <w:proofErr w:type="spellStart"/>
            <w:r w:rsidRPr="00812C07"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  <w:proofErr w:type="spellEnd"/>
            <w:r w:rsidRPr="0081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812C0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C0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1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C07">
              <w:rPr>
                <w:rFonts w:ascii="Times New Roman" w:hAnsi="Times New Roman" w:cs="Times New Roman"/>
                <w:sz w:val="24"/>
                <w:szCs w:val="24"/>
              </w:rPr>
              <w:t>Hilton</w:t>
            </w:r>
            <w:proofErr w:type="spellEnd"/>
            <w:r w:rsidRPr="00812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812C0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Рафаэлович</w:t>
            </w:r>
            <w:proofErr w:type="spellEnd"/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43.03.02 Туризм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профиль Туристский бизнес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зарубежному туризму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ООО «Спутник-Гермес»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4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4 из 9</w:t>
            </w: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Информационная аналитика в цифровой экономике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Якимов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профессор кафедры «Информационные технологии» ФГБОУ ВО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«Самарский государственный технический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C41764" w:rsidTr="00290CA4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21.04.02 Землеустройство и кадастры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Землеустройство и кадастры</w:t>
            </w:r>
          </w:p>
        </w:tc>
      </w:tr>
      <w:tr w:rsidR="002136F2" w:rsidRPr="00C41764" w:rsidTr="00290CA4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Ахматов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генеральный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Волгониигипрозем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6F2" w:rsidRPr="00C41764" w:rsidTr="00290CA4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кандидат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биологических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Международные стандарты учета, финансовой отчетности и аудита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Мировая экономика и международный бизнес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президент-председатель правления Союза «Торгово-промышленная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палата Самарской области»,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Налоговое администрирование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Региональная экономика и проектное управление территориальным развитием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C">
              <w:rPr>
                <w:rStyle w:val="20"/>
                <w:rFonts w:eastAsiaTheme="minorEastAsia"/>
                <w:b w:val="0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 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 экономического развития и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Самарской области,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Статистика в бизнесе и государственном управлении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64">
              <w:rPr>
                <w:rFonts w:ascii="Times New Roman" w:hAnsi="Times New Roman" w:cs="Times New Roman"/>
                <w:sz w:val="20"/>
                <w:szCs w:val="20"/>
              </w:rPr>
              <w:t xml:space="preserve">5 из </w:t>
            </w:r>
            <w:r w:rsidRPr="00C41764">
              <w:rPr>
                <w:rFonts w:ascii="Times New Roman" w:hAnsi="Times New Roman" w:cs="Times New Roman"/>
              </w:rPr>
              <w:t>9</w:t>
            </w: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Финансовые рынки и финансовые институты</w:t>
            </w:r>
          </w:p>
        </w:tc>
      </w:tr>
      <w:tr w:rsidR="002136F2" w:rsidRPr="00C41764" w:rsidTr="00A87C9F">
        <w:tc>
          <w:tcPr>
            <w:tcW w:w="1060" w:type="pct"/>
            <w:hideMark/>
          </w:tcPr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Тарасевич</w:t>
            </w:r>
            <w:proofErr w:type="spellEnd"/>
          </w:p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</w:p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3940" w:type="pct"/>
            <w:hideMark/>
          </w:tcPr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7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организации деятельности Министерства управления финансами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6F2" w:rsidRPr="00323667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кандидат</w:t>
            </w:r>
            <w:proofErr w:type="spellEnd"/>
            <w:r w:rsidRPr="0032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667">
              <w:rPr>
                <w:rFonts w:ascii="Times New Roman" w:hAnsi="Times New Roman" w:cs="Times New Roman"/>
                <w:sz w:val="24"/>
                <w:szCs w:val="24"/>
              </w:rPr>
              <w:t>экономических наук</w:t>
            </w:r>
          </w:p>
        </w:tc>
      </w:tr>
      <w:tr w:rsidR="002136F2" w:rsidRPr="00C41764" w:rsidTr="00C60274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C60274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Финансовый контроль, консалтинг и анализ бизнеса</w:t>
            </w:r>
          </w:p>
        </w:tc>
      </w:tr>
      <w:tr w:rsidR="002136F2" w:rsidRPr="00C41764" w:rsidTr="00C60274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C41764" w:rsidTr="00C60274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Экономика, управление и стратегия развития предприятия (организации)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программа Экономическая оценка и управление активами, недвижимостью и инвестициями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Логистика и управление цепями поставок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Маркетинг, предпринимательство, инновации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Горгодзе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Роландиевич</w:t>
            </w:r>
            <w:proofErr w:type="spellEnd"/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Проектно-процессное управление организацией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Косякова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«Национальная и мировая экономика»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технический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  <w:p w:rsidR="002136F2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136F2" w:rsidRDefault="002136F2" w:rsidP="00213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64">
              <w:rPr>
                <w:rFonts w:ascii="Times New Roman" w:hAnsi="Times New Roman" w:cs="Times New Roman"/>
                <w:sz w:val="20"/>
                <w:szCs w:val="20"/>
              </w:rPr>
              <w:t>6 из 9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Стратегический маркетинг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Фишман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Стратегический финансовый менеджмент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Косякова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«Национальная и мировая экономика»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технический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2136F2" w:rsidRPr="00C41764" w:rsidTr="00290CA4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B34D13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проектами и инновациями в агробизнесе</w:t>
            </w:r>
          </w:p>
        </w:tc>
      </w:tr>
      <w:tr w:rsidR="002136F2" w:rsidRPr="00C41764" w:rsidTr="00B34D13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планирования, прогнозирования и анализа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деятельности АПК департамента экономики и финансов Министерства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продовольствия Самарской области,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B34D13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развитием бизнеса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Косякова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«Национальная и мировая экономика»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технический университет»,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38.04.03 Управление персоналом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рограмма Управление кадровым потенциалом: стратегия, эффективность, оплата труда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Талбацкий</w:t>
            </w:r>
            <w:proofErr w:type="spellEnd"/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стратегического развития, информационных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услуг и взаимодействия с гражданским обществом Министерства</w:t>
            </w:r>
          </w:p>
        </w:tc>
      </w:tr>
      <w:tr w:rsidR="002136F2" w:rsidRPr="00C41764" w:rsidTr="00024717">
        <w:tc>
          <w:tcPr>
            <w:tcW w:w="106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труда, занятости и миграционной политики Самарской области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Региональное управление и муниципальный менеджмент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40" w:type="pct"/>
            <w:hideMark/>
          </w:tcPr>
          <w:p w:rsidR="002136F2" w:rsidRPr="008773FC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труда, занятости и миграционной политики Самарской области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38.04.06 Торговое дело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Эффективные продажи и управление закупками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Горгодзе</w:t>
            </w:r>
            <w:proofErr w:type="spellEnd"/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Роландиевич</w:t>
            </w:r>
            <w:proofErr w:type="spellEnd"/>
          </w:p>
        </w:tc>
        <w:tc>
          <w:tcPr>
            <w:tcW w:w="3940" w:type="pct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7</w:t>
            </w:r>
          </w:p>
          <w:p w:rsidR="002136F2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7 из 9</w:t>
            </w: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38.04.08 Финансы и кредит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Банковский менеджмент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Янов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профессор кафедры «Финансовые рынки и технологии» ФГБОУ ВО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«Поволжский государственный университет сервиса»,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2136F2" w:rsidRPr="00C41764" w:rsidTr="00563004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3073D9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38.04.10 Жилищное хозяйство и коммунальная инфраструктура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хозяйство и коммунальная инфраструктура</w:t>
            </w:r>
          </w:p>
        </w:tc>
      </w:tr>
      <w:tr w:rsidR="002136F2" w:rsidRPr="00C41764" w:rsidTr="003073D9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pStyle w:val="ac"/>
              <w:spacing w:before="0" w:beforeAutospacing="0" w:after="0" w:afterAutospacing="0"/>
            </w:pPr>
            <w:r w:rsidRPr="00C41764">
              <w:t>директор Государственного автономного учреждения Самарской области дополнительного профессионального образования «Квалификационный центр жилищно-коммунального хозяйства и энергетики»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Государственная и муниципальная власть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 - директор правового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департамента – член правления ООО «Управляющая компания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Холдинга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ВолгоПромГаз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Корпоративный юрист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 - директор правового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департамента – член правления ООО «Управляющая компания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Холдинга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ВолгоПромГаз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6F2" w:rsidRPr="00C41764" w:rsidTr="00BB3F89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BB3F89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Правовое обеспечение бюджетно-финансовой деятельности в налогообложении</w:t>
            </w:r>
          </w:p>
        </w:tc>
      </w:tr>
      <w:tr w:rsidR="002136F2" w:rsidRPr="00C41764" w:rsidTr="00BB3F89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 - директор правового</w:t>
            </w:r>
          </w:p>
        </w:tc>
      </w:tr>
      <w:tr w:rsidR="002136F2" w:rsidRPr="00C41764" w:rsidTr="00BB3F89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департамента – член правления ООО «Управляющая компания</w:t>
            </w:r>
          </w:p>
        </w:tc>
      </w:tr>
      <w:tr w:rsidR="002136F2" w:rsidRPr="00C41764" w:rsidTr="00BB3F89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Холдинга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ВолгоПромГаз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024717">
        <w:tc>
          <w:tcPr>
            <w:tcW w:w="5000" w:type="pct"/>
            <w:gridSpan w:val="2"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Предпринимательское право, коммерческое право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 - директор правового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департамента – член правления ООО «Управляющая компания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Холдинга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ВолгоПромГаз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программа Следственная и иная правоохранительная деятельность, прокурорский надзор, судебная экспертиза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 - директор правового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департамента – член правления ООО «Управляющая компания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Холдинга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ВолгоПромГаз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8</w:t>
            </w: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</w:rPr>
              <w:t>8 из 9</w:t>
            </w:r>
          </w:p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Судебная, исполнительная, нотариальная и адвокатская деятельность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 - директор правового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департамента – член правления ООО «Управляющая компания</w:t>
            </w:r>
          </w:p>
        </w:tc>
      </w:tr>
      <w:tr w:rsidR="002136F2" w:rsidRPr="00C41764" w:rsidTr="00024717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Холдинга «</w:t>
            </w:r>
            <w:proofErr w:type="spellStart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ВолгоПромГаз</w:t>
            </w:r>
            <w:proofErr w:type="spellEnd"/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C41764" w:rsidRDefault="002136F2" w:rsidP="002136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136F2" w:rsidRPr="00C41764" w:rsidTr="00DC5F4A">
        <w:tc>
          <w:tcPr>
            <w:tcW w:w="5000" w:type="pct"/>
            <w:gridSpan w:val="2"/>
          </w:tcPr>
          <w:p w:rsidR="002136F2" w:rsidRPr="00C41764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2136F2" w:rsidRPr="00C41764" w:rsidTr="00DC5F4A">
        <w:tc>
          <w:tcPr>
            <w:tcW w:w="5000" w:type="pct"/>
            <w:gridSpan w:val="2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b/>
                <w:sz w:val="24"/>
                <w:szCs w:val="24"/>
              </w:rPr>
              <w:t>38.05.01 Экономическая безопасность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специализация № 4 «Судебная экономическая экспертиза»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службы, начальник контрольно-ревизионного</w:t>
            </w:r>
          </w:p>
        </w:tc>
      </w:tr>
      <w:tr w:rsidR="002136F2" w:rsidRPr="00C41764" w:rsidTr="00DC5F4A">
        <w:tc>
          <w:tcPr>
            <w:tcW w:w="106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40" w:type="pct"/>
            <w:hideMark/>
          </w:tcPr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4">
              <w:rPr>
                <w:rFonts w:ascii="Times New Roman" w:hAnsi="Times New Roman" w:cs="Times New Roman"/>
                <w:sz w:val="24"/>
                <w:szCs w:val="24"/>
              </w:rPr>
              <w:t>отдела Главного управления МВД России по Самарской области</w:t>
            </w:r>
          </w:p>
          <w:p w:rsidR="002136F2" w:rsidRPr="00C41764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FBB" w:rsidRPr="00C41764" w:rsidRDefault="00835FBB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035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1764" w:rsidRPr="00C41764" w:rsidRDefault="00C41764" w:rsidP="00835F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5FBB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1764">
        <w:rPr>
          <w:rFonts w:ascii="Times New Roman" w:hAnsi="Times New Roman" w:cs="Times New Roman"/>
        </w:rPr>
        <w:t>9</w:t>
      </w:r>
    </w:p>
    <w:p w:rsidR="00835FBB" w:rsidRPr="00C41764" w:rsidRDefault="00EB3035" w:rsidP="00835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64">
        <w:rPr>
          <w:rFonts w:ascii="Times New Roman" w:hAnsi="Times New Roman" w:cs="Times New Roman"/>
        </w:rPr>
        <w:t>9 из 9</w:t>
      </w:r>
    </w:p>
    <w:sectPr w:rsidR="00835FBB" w:rsidRPr="00C41764" w:rsidSect="000247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AF" w:rsidRDefault="00046AAF" w:rsidP="005A16C5">
      <w:pPr>
        <w:spacing w:after="0" w:line="240" w:lineRule="auto"/>
      </w:pPr>
      <w:r>
        <w:separator/>
      </w:r>
    </w:p>
  </w:endnote>
  <w:endnote w:type="continuationSeparator" w:id="0">
    <w:p w:rsidR="00046AAF" w:rsidRDefault="00046AAF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6F2" w:rsidRDefault="00213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AF" w:rsidRDefault="00046AAF" w:rsidP="005A16C5">
      <w:pPr>
        <w:spacing w:after="0" w:line="240" w:lineRule="auto"/>
      </w:pPr>
      <w:r>
        <w:separator/>
      </w:r>
    </w:p>
  </w:footnote>
  <w:footnote w:type="continuationSeparator" w:id="0">
    <w:p w:rsidR="00046AAF" w:rsidRDefault="00046AAF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54E"/>
    <w:rsid w:val="00005F48"/>
    <w:rsid w:val="000064D4"/>
    <w:rsid w:val="00010A67"/>
    <w:rsid w:val="0002245B"/>
    <w:rsid w:val="00024717"/>
    <w:rsid w:val="00045E36"/>
    <w:rsid w:val="00046AAF"/>
    <w:rsid w:val="00061819"/>
    <w:rsid w:val="00065772"/>
    <w:rsid w:val="0006741F"/>
    <w:rsid w:val="00070F81"/>
    <w:rsid w:val="000713B3"/>
    <w:rsid w:val="0007737E"/>
    <w:rsid w:val="000A6FC3"/>
    <w:rsid w:val="000B2179"/>
    <w:rsid w:val="000F3DED"/>
    <w:rsid w:val="00111FDA"/>
    <w:rsid w:val="00125218"/>
    <w:rsid w:val="0013274F"/>
    <w:rsid w:val="0013593D"/>
    <w:rsid w:val="00137758"/>
    <w:rsid w:val="00156EA0"/>
    <w:rsid w:val="00182F5C"/>
    <w:rsid w:val="0018532F"/>
    <w:rsid w:val="001940BE"/>
    <w:rsid w:val="001A1738"/>
    <w:rsid w:val="001A4039"/>
    <w:rsid w:val="001B4BCE"/>
    <w:rsid w:val="001C2D4F"/>
    <w:rsid w:val="001D39FB"/>
    <w:rsid w:val="001D4642"/>
    <w:rsid w:val="001D4D51"/>
    <w:rsid w:val="001E1B20"/>
    <w:rsid w:val="00203394"/>
    <w:rsid w:val="002102A0"/>
    <w:rsid w:val="002136F2"/>
    <w:rsid w:val="002167C1"/>
    <w:rsid w:val="00226174"/>
    <w:rsid w:val="00232AB2"/>
    <w:rsid w:val="00261E8C"/>
    <w:rsid w:val="0026670F"/>
    <w:rsid w:val="00271416"/>
    <w:rsid w:val="00276D1E"/>
    <w:rsid w:val="00280526"/>
    <w:rsid w:val="00283D71"/>
    <w:rsid w:val="00290CA4"/>
    <w:rsid w:val="00296A9B"/>
    <w:rsid w:val="002A1769"/>
    <w:rsid w:val="002C574E"/>
    <w:rsid w:val="002D1135"/>
    <w:rsid w:val="002D4098"/>
    <w:rsid w:val="003073D9"/>
    <w:rsid w:val="003166BC"/>
    <w:rsid w:val="00316A46"/>
    <w:rsid w:val="00316E55"/>
    <w:rsid w:val="00323667"/>
    <w:rsid w:val="00330360"/>
    <w:rsid w:val="00341EA1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37ADD"/>
    <w:rsid w:val="00451153"/>
    <w:rsid w:val="0046533C"/>
    <w:rsid w:val="0046560A"/>
    <w:rsid w:val="00467E4D"/>
    <w:rsid w:val="00473AFF"/>
    <w:rsid w:val="00484BA9"/>
    <w:rsid w:val="00494A3D"/>
    <w:rsid w:val="004978A0"/>
    <w:rsid w:val="004A2E98"/>
    <w:rsid w:val="004A547F"/>
    <w:rsid w:val="004A6834"/>
    <w:rsid w:val="004A6F49"/>
    <w:rsid w:val="004C2E25"/>
    <w:rsid w:val="004D49A1"/>
    <w:rsid w:val="004D6BDD"/>
    <w:rsid w:val="004E1EC4"/>
    <w:rsid w:val="004F032D"/>
    <w:rsid w:val="004F60A9"/>
    <w:rsid w:val="004F67CF"/>
    <w:rsid w:val="004F6DAC"/>
    <w:rsid w:val="00501D1C"/>
    <w:rsid w:val="00507D78"/>
    <w:rsid w:val="00517D55"/>
    <w:rsid w:val="00517FE3"/>
    <w:rsid w:val="005411C7"/>
    <w:rsid w:val="00543C33"/>
    <w:rsid w:val="00547E4D"/>
    <w:rsid w:val="005540AC"/>
    <w:rsid w:val="005567B4"/>
    <w:rsid w:val="00563004"/>
    <w:rsid w:val="0056320D"/>
    <w:rsid w:val="00565B72"/>
    <w:rsid w:val="005967EF"/>
    <w:rsid w:val="005A16C5"/>
    <w:rsid w:val="005B0BC6"/>
    <w:rsid w:val="005B16FD"/>
    <w:rsid w:val="005B2760"/>
    <w:rsid w:val="005C3D13"/>
    <w:rsid w:val="005D792D"/>
    <w:rsid w:val="005E1071"/>
    <w:rsid w:val="005F07C5"/>
    <w:rsid w:val="0060297A"/>
    <w:rsid w:val="0060615D"/>
    <w:rsid w:val="00606299"/>
    <w:rsid w:val="006265C9"/>
    <w:rsid w:val="00631A36"/>
    <w:rsid w:val="00633D52"/>
    <w:rsid w:val="00660040"/>
    <w:rsid w:val="00676935"/>
    <w:rsid w:val="00680C27"/>
    <w:rsid w:val="00693D79"/>
    <w:rsid w:val="006A211D"/>
    <w:rsid w:val="006A2C13"/>
    <w:rsid w:val="006A5F57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865D1"/>
    <w:rsid w:val="00787830"/>
    <w:rsid w:val="007B1342"/>
    <w:rsid w:val="007B2032"/>
    <w:rsid w:val="007B2EC8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773FC"/>
    <w:rsid w:val="008804F0"/>
    <w:rsid w:val="00882BFA"/>
    <w:rsid w:val="0088528F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4A7F"/>
    <w:rsid w:val="0094654E"/>
    <w:rsid w:val="00962DE1"/>
    <w:rsid w:val="00965385"/>
    <w:rsid w:val="00973D27"/>
    <w:rsid w:val="00980366"/>
    <w:rsid w:val="00986992"/>
    <w:rsid w:val="00993612"/>
    <w:rsid w:val="009B1B57"/>
    <w:rsid w:val="009B24A1"/>
    <w:rsid w:val="009D0079"/>
    <w:rsid w:val="009D1671"/>
    <w:rsid w:val="009D6C5D"/>
    <w:rsid w:val="009E7F19"/>
    <w:rsid w:val="00A07E3D"/>
    <w:rsid w:val="00A139A6"/>
    <w:rsid w:val="00A25611"/>
    <w:rsid w:val="00A448C4"/>
    <w:rsid w:val="00A46F0C"/>
    <w:rsid w:val="00A500B6"/>
    <w:rsid w:val="00A54576"/>
    <w:rsid w:val="00A561A5"/>
    <w:rsid w:val="00A646A7"/>
    <w:rsid w:val="00A77D29"/>
    <w:rsid w:val="00A86B95"/>
    <w:rsid w:val="00A87C9F"/>
    <w:rsid w:val="00A930A6"/>
    <w:rsid w:val="00A94A48"/>
    <w:rsid w:val="00AB7670"/>
    <w:rsid w:val="00AC37A5"/>
    <w:rsid w:val="00AC5D28"/>
    <w:rsid w:val="00AD4CE5"/>
    <w:rsid w:val="00AD4ED5"/>
    <w:rsid w:val="00AF37EB"/>
    <w:rsid w:val="00AF5A8F"/>
    <w:rsid w:val="00AF6CCA"/>
    <w:rsid w:val="00B00CDC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62373"/>
    <w:rsid w:val="00B8170D"/>
    <w:rsid w:val="00B85EF3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60274"/>
    <w:rsid w:val="00C65595"/>
    <w:rsid w:val="00C755CA"/>
    <w:rsid w:val="00C90E74"/>
    <w:rsid w:val="00C9132B"/>
    <w:rsid w:val="00CA3FBB"/>
    <w:rsid w:val="00CA7748"/>
    <w:rsid w:val="00CB387E"/>
    <w:rsid w:val="00CC775E"/>
    <w:rsid w:val="00CD6D86"/>
    <w:rsid w:val="00CE6F96"/>
    <w:rsid w:val="00CF4072"/>
    <w:rsid w:val="00CF6BF0"/>
    <w:rsid w:val="00D046FE"/>
    <w:rsid w:val="00D1689E"/>
    <w:rsid w:val="00D31A73"/>
    <w:rsid w:val="00D34AEA"/>
    <w:rsid w:val="00D41131"/>
    <w:rsid w:val="00D47707"/>
    <w:rsid w:val="00D51894"/>
    <w:rsid w:val="00D76F51"/>
    <w:rsid w:val="00D83EE3"/>
    <w:rsid w:val="00D860AF"/>
    <w:rsid w:val="00D87018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51668"/>
    <w:rsid w:val="00E660B8"/>
    <w:rsid w:val="00E67AC5"/>
    <w:rsid w:val="00E71242"/>
    <w:rsid w:val="00E8321C"/>
    <w:rsid w:val="00EA5A76"/>
    <w:rsid w:val="00EA7700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E6B"/>
    <w:rsid w:val="00F33B8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C726C"/>
    <w:rsid w:val="00FE0C4F"/>
    <w:rsid w:val="00FE65C0"/>
    <w:rsid w:val="00FF33A7"/>
    <w:rsid w:val="00FF507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6">
    <w:name w:val="Style6"/>
    <w:basedOn w:val="a"/>
    <w:uiPriority w:val="99"/>
    <w:rsid w:val="00061819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C004-7D68-47B3-BC7C-45068F77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Иванова1 Наталья Владимировна</cp:lastModifiedBy>
  <cp:revision>5</cp:revision>
  <cp:lastPrinted>2021-04-12T06:03:00Z</cp:lastPrinted>
  <dcterms:created xsi:type="dcterms:W3CDTF">2021-04-12T09:44:00Z</dcterms:created>
  <dcterms:modified xsi:type="dcterms:W3CDTF">2021-04-26T05:39:00Z</dcterms:modified>
</cp:coreProperties>
</file>