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BC" w:rsidRDefault="00FD3CBC" w:rsidP="00FD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3E5">
        <w:rPr>
          <w:rFonts w:ascii="Times New Roman" w:hAnsi="Times New Roman"/>
          <w:sz w:val="28"/>
          <w:szCs w:val="28"/>
        </w:rPr>
        <w:t>ПРОТОКОЛ № 1</w:t>
      </w:r>
    </w:p>
    <w:p w:rsidR="00FD3CBC" w:rsidRDefault="00FD3CBC" w:rsidP="00FD3CBC">
      <w:pPr>
        <w:shd w:val="clear" w:color="auto" w:fill="FFFFFF"/>
        <w:spacing w:after="100" w:afterAutospacing="1" w:line="240" w:lineRule="auto"/>
        <w:jc w:val="center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заседания кадровой комиссии ФГАОУ ВО «Самарского государственного экономического университета» о </w:t>
      </w:r>
      <w:r>
        <w:rPr>
          <w:rFonts w:ascii="Times New Roman" w:hAnsi="Times New Roman"/>
          <w:bCs/>
          <w:color w:val="000000"/>
          <w:sz w:val="28"/>
          <w:szCs w:val="28"/>
        </w:rPr>
        <w:t>замещении</w:t>
      </w:r>
      <w:r w:rsidRPr="00C4446E">
        <w:rPr>
          <w:rFonts w:ascii="Times New Roman" w:hAnsi="Times New Roman"/>
          <w:bCs/>
          <w:color w:val="000000"/>
          <w:sz w:val="28"/>
          <w:szCs w:val="28"/>
        </w:rPr>
        <w:t xml:space="preserve"> вакантных ставок педагогических работников на которых объявляется конкурс</w:t>
      </w:r>
    </w:p>
    <w:p w:rsidR="00FD3CBC" w:rsidRPr="007A2828" w:rsidRDefault="00FD3CBC" w:rsidP="00FD3CB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F4CB3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4CB3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6F4CB3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сентября 2022</w:t>
      </w:r>
      <w:r w:rsidRPr="006F4CB3">
        <w:rPr>
          <w:rFonts w:ascii="Times New Roman" w:hAnsi="Times New Roman"/>
          <w:sz w:val="28"/>
          <w:szCs w:val="28"/>
          <w:u w:val="single"/>
        </w:rPr>
        <w:t>г</w:t>
      </w:r>
      <w:r w:rsidRPr="007A2828">
        <w:rPr>
          <w:rFonts w:ascii="Times New Roman" w:hAnsi="Times New Roman"/>
          <w:sz w:val="28"/>
          <w:szCs w:val="28"/>
          <w:u w:val="single"/>
        </w:rPr>
        <w:t>.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Председатель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Пискунов В.А. - проректор по учебной и воспитательной работе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Заместитель председателя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Гусева М.С. - проректор по научной работе и инновационному развитию 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Секретарь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Смолина Е.С. - начальник учебно-методического управления  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Члены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Кандрашина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Е.А. - проректор по административной работе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Бобкова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Т.С. - директор </w:t>
      </w:r>
      <w:proofErr w:type="spellStart"/>
      <w:r w:rsidRPr="00FD3CBC">
        <w:rPr>
          <w:rFonts w:ascii="Times New Roman" w:hAnsi="Times New Roman"/>
          <w:sz w:val="26"/>
          <w:szCs w:val="26"/>
        </w:rPr>
        <w:t>Сызранского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филиала ФГАОУ ВО «СГЭУ»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Коновалова М.Е. - директор института национальной и мировой экономики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Никитина Н.В. - директор института экономики предприятий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Репина Е.Г. - начальник управления по развитию образовательных программ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Ломовицкая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О.Н. - начальник управления кадров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Мост Е.С. - председатель профсоюзной организации сотрудников университета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Бортников С.П. – директор института права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Русакова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Е.В. – начальник управления внутренней независимой оценки качества образования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Участие в заседании приняли 12 человек из 13 членов кадровой комиссии. Кворум для проведения заседания кадровой комиссии ФГАОУ ВО «СГЭУ» имеется. Заседание кадровой комиссии ФГАОУ ВО «СГЭУ» признается правомочным.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По результатам рассмотрения информационных материалов претендента Хмелевой Галины Анатольевны на вакантную должность профессора кафедры мировой экономики кадровая комиссия приняла решение:</w:t>
      </w:r>
    </w:p>
    <w:p w:rsidR="00FD3CBC" w:rsidRPr="00FD3CBC" w:rsidRDefault="00FD3CBC" w:rsidP="00FD3C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Рекомендовать Ученому совету Университета избрание претендента по конкурсу на соответствующую должность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«За» - 12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«Против» - 0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«Воздержались» - 0</w:t>
      </w:r>
    </w:p>
    <w:p w:rsidR="00FD3CBC" w:rsidRPr="00FD3CBC" w:rsidRDefault="00FD3CBC" w:rsidP="00FD3C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Рекомендовать заключение дополнительного соглашения к трудовому договору сроком на 3 года.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 «За» - 12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«Против» - 0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«Воздержались» - 0</w:t>
      </w:r>
    </w:p>
    <w:p w:rsidR="00FD3CBC" w:rsidRPr="00776856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CBC" w:rsidRPr="00807A88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кадровой комиссии                                                  </w:t>
      </w:r>
      <w:r w:rsidRPr="00807A88">
        <w:rPr>
          <w:rFonts w:ascii="Times New Roman" w:hAnsi="Times New Roman"/>
          <w:sz w:val="28"/>
          <w:szCs w:val="28"/>
        </w:rPr>
        <w:t>В.А. Пискунов</w:t>
      </w:r>
    </w:p>
    <w:p w:rsidR="00FD3CBC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3CBC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163">
        <w:rPr>
          <w:rFonts w:ascii="Times New Roman" w:hAnsi="Times New Roman"/>
          <w:sz w:val="28"/>
          <w:szCs w:val="28"/>
        </w:rPr>
        <w:t>Секретарь кадровой комиссии</w:t>
      </w:r>
      <w:r w:rsidRPr="0080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75163">
        <w:rPr>
          <w:rFonts w:ascii="Times New Roman" w:hAnsi="Times New Roman"/>
          <w:sz w:val="28"/>
          <w:szCs w:val="28"/>
        </w:rPr>
        <w:t>Е.С. Смолина</w:t>
      </w:r>
    </w:p>
    <w:p w:rsidR="003A6F49" w:rsidRDefault="003A6F49" w:rsidP="00FD3CBC"/>
    <w:p w:rsidR="00FD3CBC" w:rsidRDefault="00FD3CBC" w:rsidP="00FD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3E5">
        <w:rPr>
          <w:rFonts w:ascii="Times New Roman" w:hAnsi="Times New Roman"/>
          <w:sz w:val="28"/>
          <w:szCs w:val="28"/>
        </w:rPr>
        <w:lastRenderedPageBreak/>
        <w:t>ПРОТОКОЛ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FD3CBC" w:rsidRDefault="00FD3CBC" w:rsidP="00FD3CBC">
      <w:pPr>
        <w:shd w:val="clear" w:color="auto" w:fill="FFFFFF"/>
        <w:spacing w:after="100" w:afterAutospacing="1" w:line="240" w:lineRule="auto"/>
        <w:jc w:val="center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заседания кадровой комиссии ФГАОУ ВО «Самарского государственного экономического университета» о </w:t>
      </w:r>
      <w:r>
        <w:rPr>
          <w:rFonts w:ascii="Times New Roman" w:hAnsi="Times New Roman"/>
          <w:bCs/>
          <w:color w:val="000000"/>
          <w:sz w:val="28"/>
          <w:szCs w:val="28"/>
        </w:rPr>
        <w:t>замещении</w:t>
      </w:r>
      <w:r w:rsidRPr="00C4446E">
        <w:rPr>
          <w:rFonts w:ascii="Times New Roman" w:hAnsi="Times New Roman"/>
          <w:bCs/>
          <w:color w:val="000000"/>
          <w:sz w:val="28"/>
          <w:szCs w:val="28"/>
        </w:rPr>
        <w:t xml:space="preserve"> вакантных ставок педагогических работников на которых объявляется конкурс</w:t>
      </w:r>
    </w:p>
    <w:p w:rsidR="00FD3CBC" w:rsidRPr="007A2828" w:rsidRDefault="00FD3CBC" w:rsidP="00FD3CB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F4CB3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4CB3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6F4CB3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сентября 2022</w:t>
      </w:r>
      <w:r w:rsidRPr="006F4CB3">
        <w:rPr>
          <w:rFonts w:ascii="Times New Roman" w:hAnsi="Times New Roman"/>
          <w:sz w:val="28"/>
          <w:szCs w:val="28"/>
          <w:u w:val="single"/>
        </w:rPr>
        <w:t>г</w:t>
      </w:r>
      <w:r w:rsidRPr="007A2828">
        <w:rPr>
          <w:rFonts w:ascii="Times New Roman" w:hAnsi="Times New Roman"/>
          <w:sz w:val="28"/>
          <w:szCs w:val="28"/>
          <w:u w:val="single"/>
        </w:rPr>
        <w:t>.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Председатель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Пискунов В.А. - проректор по учебной и воспитательной работе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Заместитель председателя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Гусева М.С. - проректор по научной работе и инновационному развитию 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Секретарь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Смолина Е.С. - начальник учебно-методического управления  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Члены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Кандрашина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Е.А. - проректор по административной работе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Бобкова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Т.С. - директор </w:t>
      </w:r>
      <w:proofErr w:type="spellStart"/>
      <w:r w:rsidRPr="00FD3CBC">
        <w:rPr>
          <w:rFonts w:ascii="Times New Roman" w:hAnsi="Times New Roman"/>
          <w:sz w:val="26"/>
          <w:szCs w:val="26"/>
        </w:rPr>
        <w:t>Сызранского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филиала ФГАОУ ВО «СГЭУ»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Коновалова М.Е. - директор института национальной и мировой экономики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Никитина Н.В. - директор института экономики предприятий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Репина Е.Г. - начальник управления по развитию образовательных программ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Ломовицкая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О.Н. - начальник управления кадров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Мост Е.С. - председатель профсоюзной организации сотрудников университета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Бортников С.П. – директор института права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Русакова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Е.В. – начальник управления внутренней независимой оценки качества образования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Участие в заседании приняли 12 человек из 13 членов кадровой комиссии. Кворум для проведения заседания кадровой комиссии ФГАОУ ВО «СГЭУ» имеется. Заседание кадровой комиссии ФГАОУ ВО «СГЭУ» признается правомочным.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По результатам рассмотрения информационных материалов претендента </w:t>
      </w:r>
      <w:proofErr w:type="spellStart"/>
      <w:r>
        <w:rPr>
          <w:rFonts w:ascii="Times New Roman" w:hAnsi="Times New Roman"/>
          <w:sz w:val="26"/>
          <w:szCs w:val="26"/>
        </w:rPr>
        <w:t>Джаксбаевой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Ольги Владимировны</w:t>
      </w:r>
      <w:r w:rsidRPr="00FD3CBC">
        <w:rPr>
          <w:rFonts w:ascii="Times New Roman" w:hAnsi="Times New Roman"/>
          <w:sz w:val="26"/>
          <w:szCs w:val="26"/>
        </w:rPr>
        <w:t xml:space="preserve"> на вакантную должность </w:t>
      </w:r>
      <w:r>
        <w:rPr>
          <w:rFonts w:ascii="Times New Roman" w:hAnsi="Times New Roman"/>
          <w:sz w:val="26"/>
          <w:szCs w:val="26"/>
        </w:rPr>
        <w:t xml:space="preserve">доцента (0,5 ставки) </w:t>
      </w:r>
      <w:r w:rsidRPr="00FD3CBC">
        <w:rPr>
          <w:rFonts w:ascii="Times New Roman" w:hAnsi="Times New Roman"/>
          <w:sz w:val="26"/>
          <w:szCs w:val="26"/>
        </w:rPr>
        <w:t xml:space="preserve">кафедры </w:t>
      </w:r>
      <w:r>
        <w:rPr>
          <w:rFonts w:ascii="Times New Roman" w:hAnsi="Times New Roman"/>
          <w:sz w:val="26"/>
          <w:szCs w:val="26"/>
        </w:rPr>
        <w:t xml:space="preserve">права </w:t>
      </w:r>
      <w:proofErr w:type="spellStart"/>
      <w:r>
        <w:rPr>
          <w:rFonts w:ascii="Times New Roman" w:hAnsi="Times New Roman"/>
          <w:sz w:val="26"/>
          <w:szCs w:val="26"/>
        </w:rPr>
        <w:t>Сызранского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филиала</w:t>
      </w:r>
      <w:r w:rsidRPr="00FD3CBC">
        <w:rPr>
          <w:rFonts w:ascii="Times New Roman" w:hAnsi="Times New Roman"/>
          <w:sz w:val="26"/>
          <w:szCs w:val="26"/>
        </w:rPr>
        <w:t xml:space="preserve"> кадровая комиссия приняла решение:</w:t>
      </w:r>
    </w:p>
    <w:p w:rsidR="00FD3CBC" w:rsidRPr="00FD3CBC" w:rsidRDefault="00FD3CBC" w:rsidP="00FD3CBC">
      <w:pPr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Рекомендовать Ученому совету Университета избрание претендента по конкурсу на соответствующую должность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«За» - 12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«Против» - 0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«Воздержались» - 0</w:t>
      </w:r>
    </w:p>
    <w:p w:rsidR="00FD3CBC" w:rsidRPr="00FD3CBC" w:rsidRDefault="00FD3CBC" w:rsidP="00FD3CBC">
      <w:pPr>
        <w:numPr>
          <w:ilvl w:val="0"/>
          <w:numId w:val="1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Рекомендовать заключение </w:t>
      </w:r>
      <w:r w:rsidR="00060F9D">
        <w:rPr>
          <w:rFonts w:ascii="Times New Roman" w:hAnsi="Times New Roman"/>
          <w:sz w:val="26"/>
          <w:szCs w:val="26"/>
        </w:rPr>
        <w:t>трудового договора</w:t>
      </w:r>
      <w:r w:rsidRPr="00FD3CBC">
        <w:rPr>
          <w:rFonts w:ascii="Times New Roman" w:hAnsi="Times New Roman"/>
          <w:sz w:val="26"/>
          <w:szCs w:val="26"/>
        </w:rPr>
        <w:t xml:space="preserve"> сроком на </w:t>
      </w:r>
      <w:r w:rsidR="00060F9D">
        <w:rPr>
          <w:rFonts w:ascii="Times New Roman" w:hAnsi="Times New Roman"/>
          <w:sz w:val="26"/>
          <w:szCs w:val="26"/>
        </w:rPr>
        <w:t>1 год</w:t>
      </w:r>
      <w:r w:rsidRPr="00FD3CBC">
        <w:rPr>
          <w:rFonts w:ascii="Times New Roman" w:hAnsi="Times New Roman"/>
          <w:sz w:val="26"/>
          <w:szCs w:val="26"/>
        </w:rPr>
        <w:t>.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 «За» - 12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«Против» - 0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«Воздержались» - 0</w:t>
      </w:r>
    </w:p>
    <w:p w:rsidR="00FD3CBC" w:rsidRPr="00776856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CBC" w:rsidRPr="00807A88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кадровой комиссии                                                  </w:t>
      </w:r>
      <w:r w:rsidRPr="00807A88">
        <w:rPr>
          <w:rFonts w:ascii="Times New Roman" w:hAnsi="Times New Roman"/>
          <w:sz w:val="28"/>
          <w:szCs w:val="28"/>
        </w:rPr>
        <w:t>В.А. Пискунов</w:t>
      </w:r>
    </w:p>
    <w:p w:rsidR="00FD3CBC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3CBC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163">
        <w:rPr>
          <w:rFonts w:ascii="Times New Roman" w:hAnsi="Times New Roman"/>
          <w:sz w:val="28"/>
          <w:szCs w:val="28"/>
        </w:rPr>
        <w:t>Секретарь кадровой комиссии</w:t>
      </w:r>
      <w:r w:rsidRPr="0080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75163">
        <w:rPr>
          <w:rFonts w:ascii="Times New Roman" w:hAnsi="Times New Roman"/>
          <w:sz w:val="28"/>
          <w:szCs w:val="28"/>
        </w:rPr>
        <w:t>Е.С. Смолина</w:t>
      </w:r>
    </w:p>
    <w:p w:rsidR="00FD3CBC" w:rsidRDefault="00FD3CBC" w:rsidP="00FD3CBC"/>
    <w:p w:rsidR="00060F9D" w:rsidRDefault="00060F9D" w:rsidP="00FD3CBC"/>
    <w:p w:rsidR="00FD3CBC" w:rsidRDefault="00FD3CBC" w:rsidP="00FD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3E5">
        <w:rPr>
          <w:rFonts w:ascii="Times New Roman" w:hAnsi="Times New Roman"/>
          <w:sz w:val="28"/>
          <w:szCs w:val="28"/>
        </w:rPr>
        <w:lastRenderedPageBreak/>
        <w:t>ПРОТОКОЛ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FD3CBC" w:rsidRDefault="00FD3CBC" w:rsidP="00FD3CBC">
      <w:pPr>
        <w:shd w:val="clear" w:color="auto" w:fill="FFFFFF"/>
        <w:spacing w:after="100" w:afterAutospacing="1" w:line="240" w:lineRule="auto"/>
        <w:jc w:val="center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заседания кадровой комиссии ФГАОУ ВО «Самарского государственного экономического университета» о </w:t>
      </w:r>
      <w:r>
        <w:rPr>
          <w:rFonts w:ascii="Times New Roman" w:hAnsi="Times New Roman"/>
          <w:bCs/>
          <w:color w:val="000000"/>
          <w:sz w:val="28"/>
          <w:szCs w:val="28"/>
        </w:rPr>
        <w:t>замещении</w:t>
      </w:r>
      <w:r w:rsidRPr="00C4446E">
        <w:rPr>
          <w:rFonts w:ascii="Times New Roman" w:hAnsi="Times New Roman"/>
          <w:bCs/>
          <w:color w:val="000000"/>
          <w:sz w:val="28"/>
          <w:szCs w:val="28"/>
        </w:rPr>
        <w:t xml:space="preserve"> вакантных ставок педагогических работников на которых объявляется конкурс</w:t>
      </w:r>
    </w:p>
    <w:p w:rsidR="00FD3CBC" w:rsidRPr="007A2828" w:rsidRDefault="00FD3CBC" w:rsidP="00FD3CB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F4CB3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4CB3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6F4CB3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сентября 2022</w:t>
      </w:r>
      <w:r w:rsidRPr="006F4CB3">
        <w:rPr>
          <w:rFonts w:ascii="Times New Roman" w:hAnsi="Times New Roman"/>
          <w:sz w:val="28"/>
          <w:szCs w:val="28"/>
          <w:u w:val="single"/>
        </w:rPr>
        <w:t>г</w:t>
      </w:r>
      <w:r w:rsidRPr="007A2828">
        <w:rPr>
          <w:rFonts w:ascii="Times New Roman" w:hAnsi="Times New Roman"/>
          <w:sz w:val="28"/>
          <w:szCs w:val="28"/>
          <w:u w:val="single"/>
        </w:rPr>
        <w:t>.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Председатель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Пискунов В.А. - проректор по учебной и воспитательной работе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Заместитель председателя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Гусева М.С. - проректор по научной работе и инновационному развитию 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Секретарь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Смолина Е.С. - начальник учебно-методического управления   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Члены кадровой комиссии: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Кандрашина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Е.А. - проректор по административной работе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Бобкова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Т.С. - директор </w:t>
      </w:r>
      <w:proofErr w:type="spellStart"/>
      <w:r w:rsidRPr="00FD3CBC">
        <w:rPr>
          <w:rFonts w:ascii="Times New Roman" w:hAnsi="Times New Roman"/>
          <w:sz w:val="26"/>
          <w:szCs w:val="26"/>
        </w:rPr>
        <w:t>Сызранского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филиала ФГАОУ ВО «СГЭУ»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Коновалова М.Е. - директор института национальной и мировой экономики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Никитина Н.В. - директор института экономики предприятий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Репина Е.Г. - начальник управления по развитию образовательных программ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Ломовицкая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О.Н. - начальник управления кадров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Мост Е.С. - председатель профсоюзной организации сотрудников университета 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Бортников С.П. – директор института права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Русакова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Е.В. – начальник управления внутренней независимой оценки качества образования</w:t>
      </w:r>
    </w:p>
    <w:p w:rsidR="00FD3CBC" w:rsidRPr="00FD3CBC" w:rsidRDefault="00FD3CBC" w:rsidP="00FD3C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Участие в заседании приняли 12 человек из 13 членов кадровой комиссии. Кворум для проведения заседания кадровой комиссии ФГАОУ ВО «СГЭУ» имеется. Заседание кадровой комиссии ФГАОУ ВО «СГЭУ» признается правомочным.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По результатам рассмотрения информационных материалов претендента </w:t>
      </w:r>
      <w:proofErr w:type="spellStart"/>
      <w:r>
        <w:rPr>
          <w:rFonts w:ascii="Times New Roman" w:hAnsi="Times New Roman"/>
          <w:sz w:val="26"/>
          <w:szCs w:val="26"/>
        </w:rPr>
        <w:t>Моисейкина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Дмитрия Александровича</w:t>
      </w:r>
      <w:r w:rsidRPr="00FD3CBC">
        <w:rPr>
          <w:rFonts w:ascii="Times New Roman" w:hAnsi="Times New Roman"/>
          <w:sz w:val="26"/>
          <w:szCs w:val="26"/>
        </w:rPr>
        <w:t xml:space="preserve"> на вакантную должность </w:t>
      </w:r>
      <w:r>
        <w:rPr>
          <w:rFonts w:ascii="Times New Roman" w:hAnsi="Times New Roman"/>
          <w:sz w:val="26"/>
          <w:szCs w:val="26"/>
        </w:rPr>
        <w:t xml:space="preserve">доцента (0,5 ставки) </w:t>
      </w:r>
      <w:r w:rsidRPr="00FD3CBC">
        <w:rPr>
          <w:rFonts w:ascii="Times New Roman" w:hAnsi="Times New Roman"/>
          <w:sz w:val="26"/>
          <w:szCs w:val="26"/>
        </w:rPr>
        <w:t xml:space="preserve">кафедры </w:t>
      </w:r>
      <w:r>
        <w:rPr>
          <w:rFonts w:ascii="Times New Roman" w:hAnsi="Times New Roman"/>
          <w:sz w:val="26"/>
          <w:szCs w:val="26"/>
        </w:rPr>
        <w:t xml:space="preserve">права </w:t>
      </w:r>
      <w:proofErr w:type="spellStart"/>
      <w:r>
        <w:rPr>
          <w:rFonts w:ascii="Times New Roman" w:hAnsi="Times New Roman"/>
          <w:sz w:val="26"/>
          <w:szCs w:val="26"/>
        </w:rPr>
        <w:t>Сызранского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филиала</w:t>
      </w:r>
      <w:r w:rsidRPr="00FD3CBC">
        <w:rPr>
          <w:rFonts w:ascii="Times New Roman" w:hAnsi="Times New Roman"/>
          <w:sz w:val="26"/>
          <w:szCs w:val="26"/>
        </w:rPr>
        <w:t xml:space="preserve"> кадровая комиссия приняла решение:</w:t>
      </w:r>
    </w:p>
    <w:p w:rsidR="00FD3CBC" w:rsidRPr="00FD3CBC" w:rsidRDefault="00FD3CBC" w:rsidP="00FD3CBC">
      <w:pPr>
        <w:numPr>
          <w:ilvl w:val="0"/>
          <w:numId w:val="11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Рекомендовать Ученому совету Университета избрание претендента по конкурсу на соответствующую должность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«За» - 12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«Против» - 0</w:t>
      </w:r>
    </w:p>
    <w:p w:rsidR="00FD3CBC" w:rsidRPr="00FD3CBC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«Воздержались» - 0</w:t>
      </w:r>
    </w:p>
    <w:p w:rsidR="00060F9D" w:rsidRPr="00FD3CBC" w:rsidRDefault="00060F9D" w:rsidP="00060F9D">
      <w:pPr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Рекомендовать заключение </w:t>
      </w:r>
      <w:r>
        <w:rPr>
          <w:rFonts w:ascii="Times New Roman" w:hAnsi="Times New Roman"/>
          <w:sz w:val="26"/>
          <w:szCs w:val="26"/>
        </w:rPr>
        <w:t>трудового договора</w:t>
      </w:r>
      <w:r w:rsidRPr="00FD3CBC">
        <w:rPr>
          <w:rFonts w:ascii="Times New Roman" w:hAnsi="Times New Roman"/>
          <w:sz w:val="26"/>
          <w:szCs w:val="26"/>
        </w:rPr>
        <w:t xml:space="preserve"> сроком на </w:t>
      </w:r>
      <w:r>
        <w:rPr>
          <w:rFonts w:ascii="Times New Roman" w:hAnsi="Times New Roman"/>
          <w:sz w:val="26"/>
          <w:szCs w:val="26"/>
        </w:rPr>
        <w:t>1 год</w:t>
      </w:r>
      <w:r w:rsidRPr="00FD3CBC">
        <w:rPr>
          <w:rFonts w:ascii="Times New Roman" w:hAnsi="Times New Roman"/>
          <w:sz w:val="26"/>
          <w:szCs w:val="26"/>
        </w:rPr>
        <w:t>.</w:t>
      </w:r>
    </w:p>
    <w:p w:rsidR="00060F9D" w:rsidRPr="00FD3CBC" w:rsidRDefault="00060F9D" w:rsidP="00060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 «За» - 12</w:t>
      </w:r>
    </w:p>
    <w:p w:rsidR="00060F9D" w:rsidRPr="00FD3CBC" w:rsidRDefault="00060F9D" w:rsidP="00060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«Против» - 0</w:t>
      </w:r>
    </w:p>
    <w:p w:rsidR="00060F9D" w:rsidRPr="00FD3CBC" w:rsidRDefault="00060F9D" w:rsidP="00060F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«Воздержались» - 0</w:t>
      </w:r>
    </w:p>
    <w:p w:rsidR="00FD3CBC" w:rsidRPr="00776856" w:rsidRDefault="00FD3CBC" w:rsidP="00FD3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3CBC" w:rsidRPr="00807A88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кадровой комиссии                                                  </w:t>
      </w:r>
      <w:r w:rsidRPr="00807A88">
        <w:rPr>
          <w:rFonts w:ascii="Times New Roman" w:hAnsi="Times New Roman"/>
          <w:sz w:val="28"/>
          <w:szCs w:val="28"/>
        </w:rPr>
        <w:t>В.А. Пискунов</w:t>
      </w:r>
    </w:p>
    <w:p w:rsidR="00FD3CBC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D3CBC" w:rsidRDefault="00FD3CBC" w:rsidP="00FD3CB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163">
        <w:rPr>
          <w:rFonts w:ascii="Times New Roman" w:hAnsi="Times New Roman"/>
          <w:sz w:val="28"/>
          <w:szCs w:val="28"/>
        </w:rPr>
        <w:t>Секретарь кадровой комиссии</w:t>
      </w:r>
      <w:r w:rsidRPr="0080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75163">
        <w:rPr>
          <w:rFonts w:ascii="Times New Roman" w:hAnsi="Times New Roman"/>
          <w:sz w:val="28"/>
          <w:szCs w:val="28"/>
        </w:rPr>
        <w:t>Е.С. Смолина</w:t>
      </w:r>
    </w:p>
    <w:p w:rsidR="00FD3CBC" w:rsidRDefault="00FD3CBC" w:rsidP="00FD3CBC"/>
    <w:p w:rsidR="003D406B" w:rsidRDefault="003D406B" w:rsidP="00FD3CBC"/>
    <w:p w:rsidR="003D406B" w:rsidRDefault="003D406B" w:rsidP="003D4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3E5">
        <w:rPr>
          <w:rFonts w:ascii="Times New Roman" w:hAnsi="Times New Roman"/>
          <w:sz w:val="28"/>
          <w:szCs w:val="28"/>
        </w:rPr>
        <w:lastRenderedPageBreak/>
        <w:t>ПРОТОКОЛ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3D406B" w:rsidRDefault="003D406B" w:rsidP="003D406B">
      <w:pPr>
        <w:shd w:val="clear" w:color="auto" w:fill="FFFFFF"/>
        <w:spacing w:after="100" w:afterAutospacing="1" w:line="240" w:lineRule="auto"/>
        <w:jc w:val="center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 xml:space="preserve">заседания кадровой комиссии ФГАОУ ВО «Самарского государственного экономического университета» о </w:t>
      </w:r>
      <w:r>
        <w:rPr>
          <w:rFonts w:ascii="Times New Roman" w:hAnsi="Times New Roman"/>
          <w:bCs/>
          <w:color w:val="000000"/>
          <w:sz w:val="28"/>
          <w:szCs w:val="28"/>
        </w:rPr>
        <w:t>замещении</w:t>
      </w:r>
      <w:r w:rsidRPr="00C4446E">
        <w:rPr>
          <w:rFonts w:ascii="Times New Roman" w:hAnsi="Times New Roman"/>
          <w:bCs/>
          <w:color w:val="000000"/>
          <w:sz w:val="28"/>
          <w:szCs w:val="28"/>
        </w:rPr>
        <w:t xml:space="preserve"> вакантных ставок педагогических работников на которых объявляется конкурс</w:t>
      </w:r>
    </w:p>
    <w:p w:rsidR="003D406B" w:rsidRPr="007A2828" w:rsidRDefault="003D406B" w:rsidP="003D406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F4CB3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4CB3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6F4CB3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сентября 2022</w:t>
      </w:r>
      <w:r w:rsidRPr="006F4CB3">
        <w:rPr>
          <w:rFonts w:ascii="Times New Roman" w:hAnsi="Times New Roman"/>
          <w:sz w:val="28"/>
          <w:szCs w:val="28"/>
          <w:u w:val="single"/>
        </w:rPr>
        <w:t>г</w:t>
      </w:r>
      <w:r w:rsidRPr="007A2828">
        <w:rPr>
          <w:rFonts w:ascii="Times New Roman" w:hAnsi="Times New Roman"/>
          <w:sz w:val="28"/>
          <w:szCs w:val="28"/>
          <w:u w:val="single"/>
        </w:rPr>
        <w:t>.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Председатель кадровой комиссии: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Пискунов В.А. - проректор по учебной и воспитательной работе 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Заместитель председателя кадровой комиссии: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Гусева М.С. - проректор по научной работе и инновационному развитию  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Секретарь кадровой комиссии: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Смолина Е.С. - начальник учебно-методического управления   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D3CBC">
        <w:rPr>
          <w:rFonts w:ascii="Times New Roman" w:hAnsi="Times New Roman"/>
          <w:b/>
          <w:sz w:val="26"/>
          <w:szCs w:val="26"/>
        </w:rPr>
        <w:t>Члены кадровой комиссии: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Кандрашина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Е.А. - проректор по административной работе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Бобкова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Т.С. - директор </w:t>
      </w:r>
      <w:proofErr w:type="spellStart"/>
      <w:r w:rsidRPr="00FD3CBC">
        <w:rPr>
          <w:rFonts w:ascii="Times New Roman" w:hAnsi="Times New Roman"/>
          <w:sz w:val="26"/>
          <w:szCs w:val="26"/>
        </w:rPr>
        <w:t>Сызранского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филиала ФГАОУ ВО «СГЭУ»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Коновалова М.Е. - директор института национальной и мировой экономики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Никитина Н.В. - директор института экономики предприятий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Репина Е.Г. - начальник управления по развитию образовательных программ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Ломовицкая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О.Н. - начальник управления кадров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Мост Е.С. - председатель профсоюзной организации сотрудников университета 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Бортников С.П. – директор института права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FD3CBC">
        <w:rPr>
          <w:rFonts w:ascii="Times New Roman" w:hAnsi="Times New Roman"/>
          <w:sz w:val="26"/>
          <w:szCs w:val="26"/>
        </w:rPr>
        <w:t>Русакова</w:t>
      </w:r>
      <w:proofErr w:type="spellEnd"/>
      <w:r w:rsidRPr="00FD3CBC">
        <w:rPr>
          <w:rFonts w:ascii="Times New Roman" w:hAnsi="Times New Roman"/>
          <w:sz w:val="26"/>
          <w:szCs w:val="26"/>
        </w:rPr>
        <w:t xml:space="preserve"> Е.В. – начальник управления внутренней независимой оценки качества образования</w:t>
      </w:r>
    </w:p>
    <w:p w:rsidR="003D406B" w:rsidRPr="00FD3CBC" w:rsidRDefault="003D406B" w:rsidP="003D406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406B" w:rsidRPr="00FD3CBC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Участие в заседании приняли 12 человек из 13 членов кадровой комиссии. Кворум для проведения заседания кадровой комиссии ФГАОУ ВО «СГЭУ» имеется. Заседание кадровой комиссии ФГАОУ ВО «СГЭУ» признается правомочным.</w:t>
      </w:r>
    </w:p>
    <w:p w:rsidR="003D406B" w:rsidRPr="00FD3CBC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По результатам рассмотрения информационных материалов претендента </w:t>
      </w:r>
      <w:r>
        <w:rPr>
          <w:rFonts w:ascii="Times New Roman" w:hAnsi="Times New Roman"/>
          <w:sz w:val="26"/>
          <w:szCs w:val="26"/>
        </w:rPr>
        <w:t>Моста Сергея Анатольевича</w:t>
      </w:r>
      <w:r w:rsidRPr="00FD3CBC">
        <w:rPr>
          <w:rFonts w:ascii="Times New Roman" w:hAnsi="Times New Roman"/>
          <w:sz w:val="26"/>
          <w:szCs w:val="26"/>
        </w:rPr>
        <w:t xml:space="preserve"> на вакантную должность </w:t>
      </w:r>
      <w:r>
        <w:rPr>
          <w:rFonts w:ascii="Times New Roman" w:hAnsi="Times New Roman"/>
          <w:sz w:val="26"/>
          <w:szCs w:val="26"/>
        </w:rPr>
        <w:t>доцента (0,1</w:t>
      </w:r>
      <w:r>
        <w:rPr>
          <w:rFonts w:ascii="Times New Roman" w:hAnsi="Times New Roman"/>
          <w:sz w:val="26"/>
          <w:szCs w:val="26"/>
        </w:rPr>
        <w:t xml:space="preserve"> ставки) </w:t>
      </w:r>
      <w:r w:rsidRPr="00FD3CBC">
        <w:rPr>
          <w:rFonts w:ascii="Times New Roman" w:hAnsi="Times New Roman"/>
          <w:sz w:val="26"/>
          <w:szCs w:val="26"/>
        </w:rPr>
        <w:t xml:space="preserve">кафедры </w:t>
      </w:r>
      <w:r>
        <w:rPr>
          <w:rFonts w:ascii="Times New Roman" w:hAnsi="Times New Roman"/>
          <w:sz w:val="26"/>
          <w:szCs w:val="26"/>
        </w:rPr>
        <w:t>региональной экономики и управления</w:t>
      </w:r>
      <w:r w:rsidRPr="00FD3CBC">
        <w:rPr>
          <w:rFonts w:ascii="Times New Roman" w:hAnsi="Times New Roman"/>
          <w:sz w:val="26"/>
          <w:szCs w:val="26"/>
        </w:rPr>
        <w:t xml:space="preserve"> кадровая комиссия приняла решение:</w:t>
      </w:r>
    </w:p>
    <w:p w:rsidR="003D406B" w:rsidRPr="00FD3CBC" w:rsidRDefault="003D406B" w:rsidP="003D406B">
      <w:pPr>
        <w:numPr>
          <w:ilvl w:val="0"/>
          <w:numId w:val="11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Рекомендовать Ученому совету Университета избрание претендента по конкурсу на соответствующую должность</w:t>
      </w:r>
    </w:p>
    <w:p w:rsidR="003D406B" w:rsidRPr="00FD3CBC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«За» - 12</w:t>
      </w:r>
    </w:p>
    <w:p w:rsidR="003D406B" w:rsidRPr="00FD3CBC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«Против» - 0</w:t>
      </w:r>
    </w:p>
    <w:p w:rsidR="003D406B" w:rsidRPr="00FD3CBC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«Воздержались» - 0</w:t>
      </w:r>
    </w:p>
    <w:p w:rsidR="003D406B" w:rsidRPr="00FD3CBC" w:rsidRDefault="003D406B" w:rsidP="003D406B">
      <w:pPr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Рекомендовать заключение </w:t>
      </w:r>
      <w:r>
        <w:rPr>
          <w:rFonts w:ascii="Times New Roman" w:hAnsi="Times New Roman"/>
          <w:sz w:val="26"/>
          <w:szCs w:val="26"/>
        </w:rPr>
        <w:t>трудового догов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ора</w:t>
      </w:r>
      <w:r w:rsidRPr="00FD3CBC">
        <w:rPr>
          <w:rFonts w:ascii="Times New Roman" w:hAnsi="Times New Roman"/>
          <w:sz w:val="26"/>
          <w:szCs w:val="26"/>
        </w:rPr>
        <w:t xml:space="preserve"> сроком на </w:t>
      </w:r>
      <w:r>
        <w:rPr>
          <w:rFonts w:ascii="Times New Roman" w:hAnsi="Times New Roman"/>
          <w:sz w:val="26"/>
          <w:szCs w:val="26"/>
        </w:rPr>
        <w:t>1 год</w:t>
      </w:r>
      <w:r w:rsidRPr="00FD3CBC">
        <w:rPr>
          <w:rFonts w:ascii="Times New Roman" w:hAnsi="Times New Roman"/>
          <w:sz w:val="26"/>
          <w:szCs w:val="26"/>
        </w:rPr>
        <w:t>.</w:t>
      </w:r>
    </w:p>
    <w:p w:rsidR="003D406B" w:rsidRPr="00FD3CBC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 xml:space="preserve"> «За» - 12</w:t>
      </w:r>
    </w:p>
    <w:p w:rsidR="003D406B" w:rsidRPr="00FD3CBC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«Против» - 0</w:t>
      </w:r>
    </w:p>
    <w:p w:rsidR="003D406B" w:rsidRPr="00FD3CBC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CBC">
        <w:rPr>
          <w:rFonts w:ascii="Times New Roman" w:hAnsi="Times New Roman"/>
          <w:sz w:val="26"/>
          <w:szCs w:val="26"/>
        </w:rPr>
        <w:t>«Воздержались» - 0</w:t>
      </w:r>
    </w:p>
    <w:p w:rsidR="003D406B" w:rsidRPr="00776856" w:rsidRDefault="003D406B" w:rsidP="003D4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06B" w:rsidRPr="00807A88" w:rsidRDefault="003D406B" w:rsidP="003D40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кадровой комиссии                                                  </w:t>
      </w:r>
      <w:r w:rsidRPr="00807A88">
        <w:rPr>
          <w:rFonts w:ascii="Times New Roman" w:hAnsi="Times New Roman"/>
          <w:sz w:val="28"/>
          <w:szCs w:val="28"/>
        </w:rPr>
        <w:t>В.А. Пискунов</w:t>
      </w:r>
    </w:p>
    <w:p w:rsidR="003D406B" w:rsidRDefault="003D406B" w:rsidP="003D40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406B" w:rsidRDefault="003D406B" w:rsidP="003D40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5163">
        <w:rPr>
          <w:rFonts w:ascii="Times New Roman" w:hAnsi="Times New Roman"/>
          <w:sz w:val="28"/>
          <w:szCs w:val="28"/>
        </w:rPr>
        <w:t>Секретарь кадровой комиссии</w:t>
      </w:r>
      <w:r w:rsidRPr="0080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75163">
        <w:rPr>
          <w:rFonts w:ascii="Times New Roman" w:hAnsi="Times New Roman"/>
          <w:sz w:val="28"/>
          <w:szCs w:val="28"/>
        </w:rPr>
        <w:t>Е.С. Смолина</w:t>
      </w:r>
    </w:p>
    <w:p w:rsidR="003D406B" w:rsidRPr="00FD3CBC" w:rsidRDefault="003D406B" w:rsidP="003D406B"/>
    <w:p w:rsidR="003D406B" w:rsidRPr="00FD3CBC" w:rsidRDefault="003D406B" w:rsidP="00FD3CBC"/>
    <w:sectPr w:rsidR="003D406B" w:rsidRPr="00FD3CBC" w:rsidSect="00B218E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27D"/>
    <w:multiLevelType w:val="hybridMultilevel"/>
    <w:tmpl w:val="6414D94A"/>
    <w:lvl w:ilvl="0" w:tplc="661472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400621"/>
    <w:multiLevelType w:val="hybridMultilevel"/>
    <w:tmpl w:val="2702F036"/>
    <w:lvl w:ilvl="0" w:tplc="E50A6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52BB6"/>
    <w:multiLevelType w:val="hybridMultilevel"/>
    <w:tmpl w:val="68C27148"/>
    <w:lvl w:ilvl="0" w:tplc="4378D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CC2CD5"/>
    <w:multiLevelType w:val="hybridMultilevel"/>
    <w:tmpl w:val="2B4C737A"/>
    <w:lvl w:ilvl="0" w:tplc="C1706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1406B7"/>
    <w:multiLevelType w:val="hybridMultilevel"/>
    <w:tmpl w:val="5CFA5CDC"/>
    <w:lvl w:ilvl="0" w:tplc="237A51D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 w15:restartNumberingAfterBreak="0">
    <w:nsid w:val="05F53EA0"/>
    <w:multiLevelType w:val="hybridMultilevel"/>
    <w:tmpl w:val="B29C78E6"/>
    <w:lvl w:ilvl="0" w:tplc="E4D09FB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09E01117"/>
    <w:multiLevelType w:val="hybridMultilevel"/>
    <w:tmpl w:val="509CCF22"/>
    <w:lvl w:ilvl="0" w:tplc="FFE4631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0A5B68C3"/>
    <w:multiLevelType w:val="hybridMultilevel"/>
    <w:tmpl w:val="67C2DFEE"/>
    <w:lvl w:ilvl="0" w:tplc="D45A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CB404F"/>
    <w:multiLevelType w:val="hybridMultilevel"/>
    <w:tmpl w:val="475276E2"/>
    <w:lvl w:ilvl="0" w:tplc="69B83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4A37CC"/>
    <w:multiLevelType w:val="hybridMultilevel"/>
    <w:tmpl w:val="DD0A5C22"/>
    <w:lvl w:ilvl="0" w:tplc="A4002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C122E8F"/>
    <w:multiLevelType w:val="hybridMultilevel"/>
    <w:tmpl w:val="B69C1428"/>
    <w:lvl w:ilvl="0" w:tplc="62AA8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C19471E"/>
    <w:multiLevelType w:val="hybridMultilevel"/>
    <w:tmpl w:val="70A0182E"/>
    <w:lvl w:ilvl="0" w:tplc="FB56A5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E1C0AF6"/>
    <w:multiLevelType w:val="hybridMultilevel"/>
    <w:tmpl w:val="44D8A8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66724"/>
    <w:multiLevelType w:val="hybridMultilevel"/>
    <w:tmpl w:val="59208676"/>
    <w:lvl w:ilvl="0" w:tplc="B5982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497C6B"/>
    <w:multiLevelType w:val="hybridMultilevel"/>
    <w:tmpl w:val="CDA485C4"/>
    <w:lvl w:ilvl="0" w:tplc="10223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1092A2A"/>
    <w:multiLevelType w:val="hybridMultilevel"/>
    <w:tmpl w:val="6EC4EF10"/>
    <w:lvl w:ilvl="0" w:tplc="FBD47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2F04147"/>
    <w:multiLevelType w:val="hybridMultilevel"/>
    <w:tmpl w:val="A6F44F70"/>
    <w:lvl w:ilvl="0" w:tplc="3536E2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30D7AC7"/>
    <w:multiLevelType w:val="hybridMultilevel"/>
    <w:tmpl w:val="2E0E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AF450C"/>
    <w:multiLevelType w:val="hybridMultilevel"/>
    <w:tmpl w:val="FFA63A18"/>
    <w:lvl w:ilvl="0" w:tplc="E018B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6E86E93"/>
    <w:multiLevelType w:val="hybridMultilevel"/>
    <w:tmpl w:val="D9182120"/>
    <w:lvl w:ilvl="0" w:tplc="1CA89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73B6D39"/>
    <w:multiLevelType w:val="hybridMultilevel"/>
    <w:tmpl w:val="C9F6609E"/>
    <w:lvl w:ilvl="0" w:tplc="A5CAC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A2F245C"/>
    <w:multiLevelType w:val="hybridMultilevel"/>
    <w:tmpl w:val="DFEE5248"/>
    <w:lvl w:ilvl="0" w:tplc="8C3AF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AF67F22"/>
    <w:multiLevelType w:val="hybridMultilevel"/>
    <w:tmpl w:val="AB14B878"/>
    <w:lvl w:ilvl="0" w:tplc="C95A2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CA11517"/>
    <w:multiLevelType w:val="hybridMultilevel"/>
    <w:tmpl w:val="602C0060"/>
    <w:lvl w:ilvl="0" w:tplc="ADB43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CDD0758"/>
    <w:multiLevelType w:val="hybridMultilevel"/>
    <w:tmpl w:val="A1001C38"/>
    <w:lvl w:ilvl="0" w:tplc="24A4EAB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5" w15:restartNumberingAfterBreak="0">
    <w:nsid w:val="1E025EAF"/>
    <w:multiLevelType w:val="hybridMultilevel"/>
    <w:tmpl w:val="F46EBFD8"/>
    <w:lvl w:ilvl="0" w:tplc="C102FF20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6" w15:restartNumberingAfterBreak="0">
    <w:nsid w:val="1E0C7151"/>
    <w:multiLevelType w:val="hybridMultilevel"/>
    <w:tmpl w:val="0EB0B9D6"/>
    <w:lvl w:ilvl="0" w:tplc="DA080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0533CC6"/>
    <w:multiLevelType w:val="hybridMultilevel"/>
    <w:tmpl w:val="26669E2C"/>
    <w:lvl w:ilvl="0" w:tplc="9502F24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230E07B8"/>
    <w:multiLevelType w:val="hybridMultilevel"/>
    <w:tmpl w:val="9AF29F5A"/>
    <w:lvl w:ilvl="0" w:tplc="1F928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5710DAE"/>
    <w:multiLevelType w:val="hybridMultilevel"/>
    <w:tmpl w:val="C4DEFC60"/>
    <w:lvl w:ilvl="0" w:tplc="22E4D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58E634B"/>
    <w:multiLevelType w:val="hybridMultilevel"/>
    <w:tmpl w:val="DE5AE7BA"/>
    <w:lvl w:ilvl="0" w:tplc="2DC68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5FB554E"/>
    <w:multiLevelType w:val="hybridMultilevel"/>
    <w:tmpl w:val="6558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E26DFF"/>
    <w:multiLevelType w:val="hybridMultilevel"/>
    <w:tmpl w:val="1CDED2A6"/>
    <w:lvl w:ilvl="0" w:tplc="2FE8536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3" w15:restartNumberingAfterBreak="0">
    <w:nsid w:val="271757B8"/>
    <w:multiLevelType w:val="hybridMultilevel"/>
    <w:tmpl w:val="D272D4EA"/>
    <w:lvl w:ilvl="0" w:tplc="5ECC2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7441E44"/>
    <w:multiLevelType w:val="hybridMultilevel"/>
    <w:tmpl w:val="AC48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897881"/>
    <w:multiLevelType w:val="hybridMultilevel"/>
    <w:tmpl w:val="8750870A"/>
    <w:lvl w:ilvl="0" w:tplc="EC8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8D35DC3"/>
    <w:multiLevelType w:val="hybridMultilevel"/>
    <w:tmpl w:val="04800706"/>
    <w:lvl w:ilvl="0" w:tplc="CF161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28EA48ED"/>
    <w:multiLevelType w:val="hybridMultilevel"/>
    <w:tmpl w:val="3FCE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C54CFB"/>
    <w:multiLevelType w:val="hybridMultilevel"/>
    <w:tmpl w:val="3B8A8418"/>
    <w:lvl w:ilvl="0" w:tplc="AFEC7D3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9" w15:restartNumberingAfterBreak="0">
    <w:nsid w:val="2C904A29"/>
    <w:multiLevelType w:val="hybridMultilevel"/>
    <w:tmpl w:val="99B8AE08"/>
    <w:lvl w:ilvl="0" w:tplc="3202E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DF13C83"/>
    <w:multiLevelType w:val="hybridMultilevel"/>
    <w:tmpl w:val="98383BAE"/>
    <w:lvl w:ilvl="0" w:tplc="27181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F947280"/>
    <w:multiLevelType w:val="hybridMultilevel"/>
    <w:tmpl w:val="0164C00A"/>
    <w:lvl w:ilvl="0" w:tplc="015C9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FF92911"/>
    <w:multiLevelType w:val="hybridMultilevel"/>
    <w:tmpl w:val="6FA20540"/>
    <w:lvl w:ilvl="0" w:tplc="80ACEAA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3" w15:restartNumberingAfterBreak="0">
    <w:nsid w:val="30142942"/>
    <w:multiLevelType w:val="hybridMultilevel"/>
    <w:tmpl w:val="9272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5B6084"/>
    <w:multiLevelType w:val="hybridMultilevel"/>
    <w:tmpl w:val="1DC20910"/>
    <w:lvl w:ilvl="0" w:tplc="14149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07371EC"/>
    <w:multiLevelType w:val="hybridMultilevel"/>
    <w:tmpl w:val="1C9E3958"/>
    <w:lvl w:ilvl="0" w:tplc="8980759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308C1D55"/>
    <w:multiLevelType w:val="hybridMultilevel"/>
    <w:tmpl w:val="AE683B60"/>
    <w:lvl w:ilvl="0" w:tplc="778A5C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09F7FBC"/>
    <w:multiLevelType w:val="hybridMultilevel"/>
    <w:tmpl w:val="6BFAC220"/>
    <w:lvl w:ilvl="0" w:tplc="B24A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23C6518"/>
    <w:multiLevelType w:val="hybridMultilevel"/>
    <w:tmpl w:val="D922AC80"/>
    <w:lvl w:ilvl="0" w:tplc="7E32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5077969"/>
    <w:multiLevelType w:val="hybridMultilevel"/>
    <w:tmpl w:val="88407C3A"/>
    <w:lvl w:ilvl="0" w:tplc="42480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57925F1"/>
    <w:multiLevelType w:val="hybridMultilevel"/>
    <w:tmpl w:val="14CA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8A30BE"/>
    <w:multiLevelType w:val="hybridMultilevel"/>
    <w:tmpl w:val="B7EC5242"/>
    <w:lvl w:ilvl="0" w:tplc="3B06C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6E36548"/>
    <w:multiLevelType w:val="hybridMultilevel"/>
    <w:tmpl w:val="2618ACEA"/>
    <w:lvl w:ilvl="0" w:tplc="545255D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3" w15:restartNumberingAfterBreak="0">
    <w:nsid w:val="38CF1871"/>
    <w:multiLevelType w:val="hybridMultilevel"/>
    <w:tmpl w:val="4E1877A6"/>
    <w:lvl w:ilvl="0" w:tplc="A7145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A64544D"/>
    <w:multiLevelType w:val="hybridMultilevel"/>
    <w:tmpl w:val="B59CAE82"/>
    <w:lvl w:ilvl="0" w:tplc="38D2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3AA346A9"/>
    <w:multiLevelType w:val="hybridMultilevel"/>
    <w:tmpl w:val="C68EC79C"/>
    <w:lvl w:ilvl="0" w:tplc="9A08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D1644F0"/>
    <w:multiLevelType w:val="hybridMultilevel"/>
    <w:tmpl w:val="F18663EE"/>
    <w:lvl w:ilvl="0" w:tplc="D8049D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09E36B0"/>
    <w:multiLevelType w:val="hybridMultilevel"/>
    <w:tmpl w:val="32D0C3BA"/>
    <w:lvl w:ilvl="0" w:tplc="A934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0C17D20"/>
    <w:multiLevelType w:val="hybridMultilevel"/>
    <w:tmpl w:val="AF7EE958"/>
    <w:lvl w:ilvl="0" w:tplc="87229C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9" w15:restartNumberingAfterBreak="0">
    <w:nsid w:val="42A62535"/>
    <w:multiLevelType w:val="hybridMultilevel"/>
    <w:tmpl w:val="2B9C58E6"/>
    <w:lvl w:ilvl="0" w:tplc="DAF0D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3B946D6"/>
    <w:multiLevelType w:val="hybridMultilevel"/>
    <w:tmpl w:val="B3AA341A"/>
    <w:lvl w:ilvl="0" w:tplc="23EC8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4083C8C"/>
    <w:multiLevelType w:val="hybridMultilevel"/>
    <w:tmpl w:val="0F8CF2C2"/>
    <w:lvl w:ilvl="0" w:tplc="CF161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4DE28C8"/>
    <w:multiLevelType w:val="hybridMultilevel"/>
    <w:tmpl w:val="7FD817AC"/>
    <w:lvl w:ilvl="0" w:tplc="20CA2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45545AEF"/>
    <w:multiLevelType w:val="hybridMultilevel"/>
    <w:tmpl w:val="229E5B22"/>
    <w:lvl w:ilvl="0" w:tplc="20D8682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4" w15:restartNumberingAfterBreak="0">
    <w:nsid w:val="47ED0CD1"/>
    <w:multiLevelType w:val="hybridMultilevel"/>
    <w:tmpl w:val="B156DF40"/>
    <w:lvl w:ilvl="0" w:tplc="574C643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5" w15:restartNumberingAfterBreak="0">
    <w:nsid w:val="47F963C9"/>
    <w:multiLevelType w:val="hybridMultilevel"/>
    <w:tmpl w:val="7D746376"/>
    <w:lvl w:ilvl="0" w:tplc="65329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48897EAD"/>
    <w:multiLevelType w:val="hybridMultilevel"/>
    <w:tmpl w:val="48A2BB84"/>
    <w:lvl w:ilvl="0" w:tplc="796E0F4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7" w15:restartNumberingAfterBreak="0">
    <w:nsid w:val="48BA3F5D"/>
    <w:multiLevelType w:val="hybridMultilevel"/>
    <w:tmpl w:val="FD8A4642"/>
    <w:lvl w:ilvl="0" w:tplc="78EC8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8BD32F6"/>
    <w:multiLevelType w:val="hybridMultilevel"/>
    <w:tmpl w:val="8B80317A"/>
    <w:lvl w:ilvl="0" w:tplc="6EA2C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A765E5B"/>
    <w:multiLevelType w:val="hybridMultilevel"/>
    <w:tmpl w:val="04800706"/>
    <w:lvl w:ilvl="0" w:tplc="CF161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B803B0A"/>
    <w:multiLevelType w:val="hybridMultilevel"/>
    <w:tmpl w:val="CD5CF618"/>
    <w:lvl w:ilvl="0" w:tplc="803AA65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1" w15:restartNumberingAfterBreak="0">
    <w:nsid w:val="4C6D4256"/>
    <w:multiLevelType w:val="hybridMultilevel"/>
    <w:tmpl w:val="5884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A76512"/>
    <w:multiLevelType w:val="hybridMultilevel"/>
    <w:tmpl w:val="11D2F674"/>
    <w:lvl w:ilvl="0" w:tplc="CA886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4DD23B1C"/>
    <w:multiLevelType w:val="hybridMultilevel"/>
    <w:tmpl w:val="8BA6C694"/>
    <w:lvl w:ilvl="0" w:tplc="5CBE5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4DD3510C"/>
    <w:multiLevelType w:val="hybridMultilevel"/>
    <w:tmpl w:val="04A8163C"/>
    <w:lvl w:ilvl="0" w:tplc="E0EA3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0E073B7"/>
    <w:multiLevelType w:val="hybridMultilevel"/>
    <w:tmpl w:val="6F741C1E"/>
    <w:lvl w:ilvl="0" w:tplc="CB08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53BD3390"/>
    <w:multiLevelType w:val="hybridMultilevel"/>
    <w:tmpl w:val="6B644F84"/>
    <w:lvl w:ilvl="0" w:tplc="F5020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451616D"/>
    <w:multiLevelType w:val="hybridMultilevel"/>
    <w:tmpl w:val="D2F0C4C4"/>
    <w:lvl w:ilvl="0" w:tplc="6BBA3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550C018B"/>
    <w:multiLevelType w:val="hybridMultilevel"/>
    <w:tmpl w:val="2C7017DA"/>
    <w:lvl w:ilvl="0" w:tplc="98B27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65F3C49"/>
    <w:multiLevelType w:val="hybridMultilevel"/>
    <w:tmpl w:val="A2426FF2"/>
    <w:lvl w:ilvl="0" w:tplc="8E9428B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0" w15:restartNumberingAfterBreak="0">
    <w:nsid w:val="57AE7957"/>
    <w:multiLevelType w:val="hybridMultilevel"/>
    <w:tmpl w:val="8A30E59C"/>
    <w:lvl w:ilvl="0" w:tplc="68641EB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81" w15:restartNumberingAfterBreak="0">
    <w:nsid w:val="58045891"/>
    <w:multiLevelType w:val="hybridMultilevel"/>
    <w:tmpl w:val="A3184FD4"/>
    <w:lvl w:ilvl="0" w:tplc="7CF64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596D05A5"/>
    <w:multiLevelType w:val="hybridMultilevel"/>
    <w:tmpl w:val="F81CE580"/>
    <w:lvl w:ilvl="0" w:tplc="1AE65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598D49D7"/>
    <w:multiLevelType w:val="hybridMultilevel"/>
    <w:tmpl w:val="911AF590"/>
    <w:lvl w:ilvl="0" w:tplc="24A411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5B48176A"/>
    <w:multiLevelType w:val="hybridMultilevel"/>
    <w:tmpl w:val="41000EB8"/>
    <w:lvl w:ilvl="0" w:tplc="92569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D33388E"/>
    <w:multiLevelType w:val="hybridMultilevel"/>
    <w:tmpl w:val="0E3C9520"/>
    <w:lvl w:ilvl="0" w:tplc="BA8E7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D6A081D"/>
    <w:multiLevelType w:val="hybridMultilevel"/>
    <w:tmpl w:val="F8C686CA"/>
    <w:lvl w:ilvl="0" w:tplc="359C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5F22531A"/>
    <w:multiLevelType w:val="hybridMultilevel"/>
    <w:tmpl w:val="4D32EB2A"/>
    <w:lvl w:ilvl="0" w:tplc="E3746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FC84EC4"/>
    <w:multiLevelType w:val="hybridMultilevel"/>
    <w:tmpl w:val="CC5C7778"/>
    <w:lvl w:ilvl="0" w:tplc="CC7AD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039303D"/>
    <w:multiLevelType w:val="hybridMultilevel"/>
    <w:tmpl w:val="450E7E3A"/>
    <w:lvl w:ilvl="0" w:tplc="3128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60D178CF"/>
    <w:multiLevelType w:val="hybridMultilevel"/>
    <w:tmpl w:val="6C1851B6"/>
    <w:lvl w:ilvl="0" w:tplc="CD00F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1B228DA"/>
    <w:multiLevelType w:val="hybridMultilevel"/>
    <w:tmpl w:val="8286C498"/>
    <w:lvl w:ilvl="0" w:tplc="475E6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2510693"/>
    <w:multiLevelType w:val="hybridMultilevel"/>
    <w:tmpl w:val="76DE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332E38"/>
    <w:multiLevelType w:val="hybridMultilevel"/>
    <w:tmpl w:val="756E6372"/>
    <w:lvl w:ilvl="0" w:tplc="2AAA2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676B4F17"/>
    <w:multiLevelType w:val="hybridMultilevel"/>
    <w:tmpl w:val="E3F0EE5A"/>
    <w:lvl w:ilvl="0" w:tplc="8C562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687A5159"/>
    <w:multiLevelType w:val="hybridMultilevel"/>
    <w:tmpl w:val="DB1C6F64"/>
    <w:lvl w:ilvl="0" w:tplc="57D6F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68E557DA"/>
    <w:multiLevelType w:val="hybridMultilevel"/>
    <w:tmpl w:val="AFF009C6"/>
    <w:lvl w:ilvl="0" w:tplc="1B223A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9B10257"/>
    <w:multiLevelType w:val="hybridMultilevel"/>
    <w:tmpl w:val="6E38CCFA"/>
    <w:lvl w:ilvl="0" w:tplc="5546B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AE47FB2"/>
    <w:multiLevelType w:val="hybridMultilevel"/>
    <w:tmpl w:val="7DBE5EF0"/>
    <w:lvl w:ilvl="0" w:tplc="E254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6C8735A8"/>
    <w:multiLevelType w:val="hybridMultilevel"/>
    <w:tmpl w:val="8B628F50"/>
    <w:lvl w:ilvl="0" w:tplc="9D9252B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0" w15:restartNumberingAfterBreak="0">
    <w:nsid w:val="6F6D77A1"/>
    <w:multiLevelType w:val="hybridMultilevel"/>
    <w:tmpl w:val="6CFC96FC"/>
    <w:lvl w:ilvl="0" w:tplc="F9389E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FA15197"/>
    <w:multiLevelType w:val="hybridMultilevel"/>
    <w:tmpl w:val="FB545D86"/>
    <w:lvl w:ilvl="0" w:tplc="DD22F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0EB451C"/>
    <w:multiLevelType w:val="hybridMultilevel"/>
    <w:tmpl w:val="D2D24382"/>
    <w:lvl w:ilvl="0" w:tplc="621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3" w15:restartNumberingAfterBreak="0">
    <w:nsid w:val="726D030C"/>
    <w:multiLevelType w:val="hybridMultilevel"/>
    <w:tmpl w:val="779E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136093"/>
    <w:multiLevelType w:val="hybridMultilevel"/>
    <w:tmpl w:val="F83A512E"/>
    <w:lvl w:ilvl="0" w:tplc="B318330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5" w15:restartNumberingAfterBreak="0">
    <w:nsid w:val="736236F6"/>
    <w:multiLevelType w:val="hybridMultilevel"/>
    <w:tmpl w:val="C99A8F48"/>
    <w:lvl w:ilvl="0" w:tplc="9336094A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6" w15:restartNumberingAfterBreak="0">
    <w:nsid w:val="75103A57"/>
    <w:multiLevelType w:val="hybridMultilevel"/>
    <w:tmpl w:val="7D189C52"/>
    <w:lvl w:ilvl="0" w:tplc="E3F82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53308FF"/>
    <w:multiLevelType w:val="hybridMultilevel"/>
    <w:tmpl w:val="0F8CF2C2"/>
    <w:lvl w:ilvl="0" w:tplc="CF161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75A63680"/>
    <w:multiLevelType w:val="hybridMultilevel"/>
    <w:tmpl w:val="F7681418"/>
    <w:lvl w:ilvl="0" w:tplc="4E744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75D54B5C"/>
    <w:multiLevelType w:val="hybridMultilevel"/>
    <w:tmpl w:val="944CB6DC"/>
    <w:lvl w:ilvl="0" w:tplc="C6C628E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0" w15:restartNumberingAfterBreak="0">
    <w:nsid w:val="75FD3AC3"/>
    <w:multiLevelType w:val="hybridMultilevel"/>
    <w:tmpl w:val="B8BEE4F6"/>
    <w:lvl w:ilvl="0" w:tplc="4A948CC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1" w15:restartNumberingAfterBreak="0">
    <w:nsid w:val="761F507C"/>
    <w:multiLevelType w:val="hybridMultilevel"/>
    <w:tmpl w:val="96DC15B4"/>
    <w:lvl w:ilvl="0" w:tplc="5956B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 w15:restartNumberingAfterBreak="0">
    <w:nsid w:val="774C6BDB"/>
    <w:multiLevelType w:val="hybridMultilevel"/>
    <w:tmpl w:val="0CFC5F88"/>
    <w:lvl w:ilvl="0" w:tplc="30405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78355841"/>
    <w:multiLevelType w:val="hybridMultilevel"/>
    <w:tmpl w:val="81CE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D2233A"/>
    <w:multiLevelType w:val="hybridMultilevel"/>
    <w:tmpl w:val="98DA7A0C"/>
    <w:lvl w:ilvl="0" w:tplc="520E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7D01540C"/>
    <w:multiLevelType w:val="hybridMultilevel"/>
    <w:tmpl w:val="0C46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DD5EDE"/>
    <w:multiLevelType w:val="hybridMultilevel"/>
    <w:tmpl w:val="F5DEC8B6"/>
    <w:lvl w:ilvl="0" w:tplc="58E0D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9"/>
  </w:num>
  <w:num w:numId="2">
    <w:abstractNumId w:val="116"/>
  </w:num>
  <w:num w:numId="3">
    <w:abstractNumId w:val="62"/>
  </w:num>
  <w:num w:numId="4">
    <w:abstractNumId w:val="44"/>
  </w:num>
  <w:num w:numId="5">
    <w:abstractNumId w:val="6"/>
  </w:num>
  <w:num w:numId="6">
    <w:abstractNumId w:val="104"/>
  </w:num>
  <w:num w:numId="7">
    <w:abstractNumId w:val="79"/>
  </w:num>
  <w:num w:numId="8">
    <w:abstractNumId w:val="24"/>
  </w:num>
  <w:num w:numId="9">
    <w:abstractNumId w:val="99"/>
  </w:num>
  <w:num w:numId="10">
    <w:abstractNumId w:val="42"/>
  </w:num>
  <w:num w:numId="11">
    <w:abstractNumId w:val="110"/>
  </w:num>
  <w:num w:numId="12">
    <w:abstractNumId w:val="52"/>
  </w:num>
  <w:num w:numId="13">
    <w:abstractNumId w:val="4"/>
  </w:num>
  <w:num w:numId="14">
    <w:abstractNumId w:val="109"/>
  </w:num>
  <w:num w:numId="15">
    <w:abstractNumId w:val="66"/>
  </w:num>
  <w:num w:numId="16">
    <w:abstractNumId w:val="32"/>
  </w:num>
  <w:num w:numId="17">
    <w:abstractNumId w:val="105"/>
  </w:num>
  <w:num w:numId="18">
    <w:abstractNumId w:val="38"/>
  </w:num>
  <w:num w:numId="19">
    <w:abstractNumId w:val="5"/>
  </w:num>
  <w:num w:numId="20">
    <w:abstractNumId w:val="63"/>
  </w:num>
  <w:num w:numId="21">
    <w:abstractNumId w:val="64"/>
  </w:num>
  <w:num w:numId="22">
    <w:abstractNumId w:val="27"/>
  </w:num>
  <w:num w:numId="23">
    <w:abstractNumId w:val="70"/>
  </w:num>
  <w:num w:numId="24">
    <w:abstractNumId w:val="80"/>
  </w:num>
  <w:num w:numId="25">
    <w:abstractNumId w:val="46"/>
  </w:num>
  <w:num w:numId="26">
    <w:abstractNumId w:val="16"/>
  </w:num>
  <w:num w:numId="27">
    <w:abstractNumId w:val="115"/>
  </w:num>
  <w:num w:numId="28">
    <w:abstractNumId w:val="92"/>
  </w:num>
  <w:num w:numId="29">
    <w:abstractNumId w:val="41"/>
  </w:num>
  <w:num w:numId="30">
    <w:abstractNumId w:val="100"/>
  </w:num>
  <w:num w:numId="31">
    <w:abstractNumId w:val="83"/>
  </w:num>
  <w:num w:numId="32">
    <w:abstractNumId w:val="31"/>
  </w:num>
  <w:num w:numId="33">
    <w:abstractNumId w:val="93"/>
  </w:num>
  <w:num w:numId="34">
    <w:abstractNumId w:val="53"/>
  </w:num>
  <w:num w:numId="35">
    <w:abstractNumId w:val="82"/>
  </w:num>
  <w:num w:numId="36">
    <w:abstractNumId w:val="13"/>
  </w:num>
  <w:num w:numId="37">
    <w:abstractNumId w:val="91"/>
  </w:num>
  <w:num w:numId="38">
    <w:abstractNumId w:val="74"/>
  </w:num>
  <w:num w:numId="39">
    <w:abstractNumId w:val="54"/>
  </w:num>
  <w:num w:numId="40">
    <w:abstractNumId w:val="39"/>
  </w:num>
  <w:num w:numId="41">
    <w:abstractNumId w:val="81"/>
  </w:num>
  <w:num w:numId="42">
    <w:abstractNumId w:val="112"/>
  </w:num>
  <w:num w:numId="43">
    <w:abstractNumId w:val="33"/>
  </w:num>
  <w:num w:numId="44">
    <w:abstractNumId w:val="77"/>
  </w:num>
  <w:num w:numId="45">
    <w:abstractNumId w:val="9"/>
  </w:num>
  <w:num w:numId="46">
    <w:abstractNumId w:val="1"/>
  </w:num>
  <w:num w:numId="47">
    <w:abstractNumId w:val="72"/>
  </w:num>
  <w:num w:numId="48">
    <w:abstractNumId w:val="55"/>
  </w:num>
  <w:num w:numId="49">
    <w:abstractNumId w:val="21"/>
  </w:num>
  <w:num w:numId="50">
    <w:abstractNumId w:val="8"/>
  </w:num>
  <w:num w:numId="51">
    <w:abstractNumId w:val="30"/>
  </w:num>
  <w:num w:numId="52">
    <w:abstractNumId w:val="65"/>
  </w:num>
  <w:num w:numId="53">
    <w:abstractNumId w:val="14"/>
  </w:num>
  <w:num w:numId="54">
    <w:abstractNumId w:val="26"/>
  </w:num>
  <w:num w:numId="55">
    <w:abstractNumId w:val="87"/>
  </w:num>
  <w:num w:numId="56">
    <w:abstractNumId w:val="22"/>
  </w:num>
  <w:num w:numId="57">
    <w:abstractNumId w:val="48"/>
  </w:num>
  <w:num w:numId="58">
    <w:abstractNumId w:val="15"/>
  </w:num>
  <w:num w:numId="59">
    <w:abstractNumId w:val="90"/>
  </w:num>
  <w:num w:numId="60">
    <w:abstractNumId w:val="29"/>
  </w:num>
  <w:num w:numId="61">
    <w:abstractNumId w:val="75"/>
  </w:num>
  <w:num w:numId="62">
    <w:abstractNumId w:val="18"/>
  </w:num>
  <w:num w:numId="63">
    <w:abstractNumId w:val="7"/>
  </w:num>
  <w:num w:numId="64">
    <w:abstractNumId w:val="20"/>
  </w:num>
  <w:num w:numId="65">
    <w:abstractNumId w:val="102"/>
  </w:num>
  <w:num w:numId="66">
    <w:abstractNumId w:val="19"/>
  </w:num>
  <w:num w:numId="67">
    <w:abstractNumId w:val="108"/>
  </w:num>
  <w:num w:numId="68">
    <w:abstractNumId w:val="47"/>
  </w:num>
  <w:num w:numId="69">
    <w:abstractNumId w:val="95"/>
  </w:num>
  <w:num w:numId="70">
    <w:abstractNumId w:val="89"/>
  </w:num>
  <w:num w:numId="71">
    <w:abstractNumId w:val="10"/>
  </w:num>
  <w:num w:numId="72">
    <w:abstractNumId w:val="84"/>
  </w:num>
  <w:num w:numId="73">
    <w:abstractNumId w:val="2"/>
  </w:num>
  <w:num w:numId="74">
    <w:abstractNumId w:val="59"/>
  </w:num>
  <w:num w:numId="75">
    <w:abstractNumId w:val="98"/>
  </w:num>
  <w:num w:numId="76">
    <w:abstractNumId w:val="78"/>
  </w:num>
  <w:num w:numId="77">
    <w:abstractNumId w:val="35"/>
  </w:num>
  <w:num w:numId="78">
    <w:abstractNumId w:val="106"/>
  </w:num>
  <w:num w:numId="79">
    <w:abstractNumId w:val="67"/>
  </w:num>
  <w:num w:numId="80">
    <w:abstractNumId w:val="76"/>
  </w:num>
  <w:num w:numId="81">
    <w:abstractNumId w:val="94"/>
  </w:num>
  <w:num w:numId="82">
    <w:abstractNumId w:val="73"/>
  </w:num>
  <w:num w:numId="83">
    <w:abstractNumId w:val="28"/>
  </w:num>
  <w:num w:numId="84">
    <w:abstractNumId w:val="111"/>
  </w:num>
  <w:num w:numId="85">
    <w:abstractNumId w:val="114"/>
  </w:num>
  <w:num w:numId="86">
    <w:abstractNumId w:val="86"/>
  </w:num>
  <w:num w:numId="87">
    <w:abstractNumId w:val="51"/>
  </w:num>
  <w:num w:numId="88">
    <w:abstractNumId w:val="3"/>
  </w:num>
  <w:num w:numId="89">
    <w:abstractNumId w:val="57"/>
  </w:num>
  <w:num w:numId="90">
    <w:abstractNumId w:val="40"/>
  </w:num>
  <w:num w:numId="91">
    <w:abstractNumId w:val="96"/>
  </w:num>
  <w:num w:numId="92">
    <w:abstractNumId w:val="56"/>
  </w:num>
  <w:num w:numId="93">
    <w:abstractNumId w:val="0"/>
  </w:num>
  <w:num w:numId="94">
    <w:abstractNumId w:val="58"/>
  </w:num>
  <w:num w:numId="95">
    <w:abstractNumId w:val="45"/>
  </w:num>
  <w:num w:numId="96">
    <w:abstractNumId w:val="25"/>
  </w:num>
  <w:num w:numId="97">
    <w:abstractNumId w:val="50"/>
  </w:num>
  <w:num w:numId="98">
    <w:abstractNumId w:val="23"/>
  </w:num>
  <w:num w:numId="99">
    <w:abstractNumId w:val="101"/>
  </w:num>
  <w:num w:numId="100">
    <w:abstractNumId w:val="37"/>
  </w:num>
  <w:num w:numId="101">
    <w:abstractNumId w:val="103"/>
  </w:num>
  <w:num w:numId="102">
    <w:abstractNumId w:val="85"/>
  </w:num>
  <w:num w:numId="103">
    <w:abstractNumId w:val="68"/>
  </w:num>
  <w:num w:numId="104">
    <w:abstractNumId w:val="71"/>
  </w:num>
  <w:num w:numId="105">
    <w:abstractNumId w:val="88"/>
  </w:num>
  <w:num w:numId="106">
    <w:abstractNumId w:val="97"/>
  </w:num>
  <w:num w:numId="107">
    <w:abstractNumId w:val="11"/>
  </w:num>
  <w:num w:numId="108">
    <w:abstractNumId w:val="17"/>
  </w:num>
  <w:num w:numId="109">
    <w:abstractNumId w:val="49"/>
  </w:num>
  <w:num w:numId="110">
    <w:abstractNumId w:val="43"/>
  </w:num>
  <w:num w:numId="111">
    <w:abstractNumId w:val="113"/>
  </w:num>
  <w:num w:numId="112">
    <w:abstractNumId w:val="60"/>
  </w:num>
  <w:num w:numId="113">
    <w:abstractNumId w:val="34"/>
  </w:num>
  <w:num w:numId="114">
    <w:abstractNumId w:val="12"/>
  </w:num>
  <w:num w:numId="115">
    <w:abstractNumId w:val="36"/>
  </w:num>
  <w:num w:numId="116">
    <w:abstractNumId w:val="61"/>
  </w:num>
  <w:num w:numId="117">
    <w:abstractNumId w:val="10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28"/>
    <w:rsid w:val="000140B6"/>
    <w:rsid w:val="00027B22"/>
    <w:rsid w:val="00035D68"/>
    <w:rsid w:val="00060F9D"/>
    <w:rsid w:val="00073032"/>
    <w:rsid w:val="00082F63"/>
    <w:rsid w:val="000A4346"/>
    <w:rsid w:val="000C3953"/>
    <w:rsid w:val="000D5916"/>
    <w:rsid w:val="00145387"/>
    <w:rsid w:val="00173B53"/>
    <w:rsid w:val="001A3D7E"/>
    <w:rsid w:val="001B7B01"/>
    <w:rsid w:val="001C3B8E"/>
    <w:rsid w:val="001E5394"/>
    <w:rsid w:val="00207C81"/>
    <w:rsid w:val="002202A4"/>
    <w:rsid w:val="002337D8"/>
    <w:rsid w:val="002613E8"/>
    <w:rsid w:val="00273386"/>
    <w:rsid w:val="002C35F5"/>
    <w:rsid w:val="002D267C"/>
    <w:rsid w:val="0031496A"/>
    <w:rsid w:val="00323A81"/>
    <w:rsid w:val="00352A5A"/>
    <w:rsid w:val="00381351"/>
    <w:rsid w:val="003A6F49"/>
    <w:rsid w:val="003C4DDC"/>
    <w:rsid w:val="003D029B"/>
    <w:rsid w:val="003D406B"/>
    <w:rsid w:val="00414A55"/>
    <w:rsid w:val="004324A5"/>
    <w:rsid w:val="00435567"/>
    <w:rsid w:val="00441B63"/>
    <w:rsid w:val="00442581"/>
    <w:rsid w:val="0045637F"/>
    <w:rsid w:val="00466FF1"/>
    <w:rsid w:val="004A0107"/>
    <w:rsid w:val="004B5873"/>
    <w:rsid w:val="004C3820"/>
    <w:rsid w:val="004F6489"/>
    <w:rsid w:val="0050342B"/>
    <w:rsid w:val="005443E5"/>
    <w:rsid w:val="00547319"/>
    <w:rsid w:val="005B4016"/>
    <w:rsid w:val="005D7A37"/>
    <w:rsid w:val="005F5D58"/>
    <w:rsid w:val="0060100C"/>
    <w:rsid w:val="00680C64"/>
    <w:rsid w:val="006B2D91"/>
    <w:rsid w:val="006C04B8"/>
    <w:rsid w:val="006E62C0"/>
    <w:rsid w:val="006F4CB3"/>
    <w:rsid w:val="00776856"/>
    <w:rsid w:val="007A2828"/>
    <w:rsid w:val="007A63AA"/>
    <w:rsid w:val="007C779B"/>
    <w:rsid w:val="00807A88"/>
    <w:rsid w:val="00840D28"/>
    <w:rsid w:val="00866323"/>
    <w:rsid w:val="0088278F"/>
    <w:rsid w:val="008D16E9"/>
    <w:rsid w:val="008F0FEB"/>
    <w:rsid w:val="008F2A9D"/>
    <w:rsid w:val="00900B33"/>
    <w:rsid w:val="009164AE"/>
    <w:rsid w:val="00920EBE"/>
    <w:rsid w:val="00930A4A"/>
    <w:rsid w:val="00944D41"/>
    <w:rsid w:val="00955F52"/>
    <w:rsid w:val="00966F48"/>
    <w:rsid w:val="00974319"/>
    <w:rsid w:val="009B38A2"/>
    <w:rsid w:val="009C225D"/>
    <w:rsid w:val="009F3E67"/>
    <w:rsid w:val="00A30D79"/>
    <w:rsid w:val="00A33592"/>
    <w:rsid w:val="00A87251"/>
    <w:rsid w:val="00A87D00"/>
    <w:rsid w:val="00AC20AC"/>
    <w:rsid w:val="00AC5F96"/>
    <w:rsid w:val="00AD214C"/>
    <w:rsid w:val="00B05521"/>
    <w:rsid w:val="00B20776"/>
    <w:rsid w:val="00B218E2"/>
    <w:rsid w:val="00B320F2"/>
    <w:rsid w:val="00B64F8C"/>
    <w:rsid w:val="00BA2818"/>
    <w:rsid w:val="00BA6B72"/>
    <w:rsid w:val="00BD6D34"/>
    <w:rsid w:val="00C30389"/>
    <w:rsid w:val="00C34BEC"/>
    <w:rsid w:val="00C43623"/>
    <w:rsid w:val="00C4446E"/>
    <w:rsid w:val="00C6647F"/>
    <w:rsid w:val="00C72799"/>
    <w:rsid w:val="00C75163"/>
    <w:rsid w:val="00CA2B37"/>
    <w:rsid w:val="00CD4631"/>
    <w:rsid w:val="00CE4B62"/>
    <w:rsid w:val="00D075CF"/>
    <w:rsid w:val="00D55D17"/>
    <w:rsid w:val="00D62FB2"/>
    <w:rsid w:val="00DC077D"/>
    <w:rsid w:val="00DF1538"/>
    <w:rsid w:val="00E011B4"/>
    <w:rsid w:val="00E01A5F"/>
    <w:rsid w:val="00E33181"/>
    <w:rsid w:val="00E42766"/>
    <w:rsid w:val="00E61532"/>
    <w:rsid w:val="00E82809"/>
    <w:rsid w:val="00E90052"/>
    <w:rsid w:val="00EC6EF1"/>
    <w:rsid w:val="00F05E6C"/>
    <w:rsid w:val="00F54C5A"/>
    <w:rsid w:val="00FA1605"/>
    <w:rsid w:val="00FA381B"/>
    <w:rsid w:val="00FA766E"/>
    <w:rsid w:val="00FD0EB8"/>
    <w:rsid w:val="00FD3CBC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28BBB"/>
  <w15:docId w15:val="{A6CD91E4-7266-4049-A87F-40CD0928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28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7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Сидюк Ульяна Сергеевна</cp:lastModifiedBy>
  <cp:revision>21</cp:revision>
  <cp:lastPrinted>2022-09-21T10:25:00Z</cp:lastPrinted>
  <dcterms:created xsi:type="dcterms:W3CDTF">2017-02-01T05:30:00Z</dcterms:created>
  <dcterms:modified xsi:type="dcterms:W3CDTF">2022-09-27T06:32:00Z</dcterms:modified>
</cp:coreProperties>
</file>