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6A" w:rsidRDefault="0082286A" w:rsidP="007C71B6">
      <w:pPr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2286A" w:rsidRPr="0082286A" w:rsidRDefault="0082286A" w:rsidP="00822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286A">
        <w:rPr>
          <w:rFonts w:ascii="Times New Roman" w:hAnsi="Times New Roman" w:cs="Times New Roman"/>
          <w:sz w:val="28"/>
          <w:szCs w:val="28"/>
        </w:rPr>
        <w:t>РЕШЕНИЕ</w:t>
      </w:r>
    </w:p>
    <w:p w:rsidR="0082286A" w:rsidRPr="0082286A" w:rsidRDefault="0082286A" w:rsidP="00822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86A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</w:t>
      </w:r>
    </w:p>
    <w:p w:rsidR="0082286A" w:rsidRPr="0082286A" w:rsidRDefault="0082286A" w:rsidP="00822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86A">
        <w:rPr>
          <w:rFonts w:ascii="Times New Roman" w:hAnsi="Times New Roman" w:cs="Times New Roman"/>
          <w:sz w:val="28"/>
          <w:szCs w:val="28"/>
        </w:rPr>
        <w:t>образовательного учреждения высшего образования</w:t>
      </w:r>
    </w:p>
    <w:p w:rsidR="0082286A" w:rsidRPr="0082286A" w:rsidRDefault="0082286A" w:rsidP="0082286A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82286A">
        <w:rPr>
          <w:sz w:val="28"/>
          <w:szCs w:val="28"/>
        </w:rPr>
        <w:t>«Самарский государственный экономический университет»</w:t>
      </w:r>
    </w:p>
    <w:p w:rsidR="0082286A" w:rsidRPr="0082286A" w:rsidRDefault="0082286A" w:rsidP="0082286A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82286A">
        <w:rPr>
          <w:b/>
          <w:sz w:val="28"/>
          <w:szCs w:val="28"/>
        </w:rPr>
        <w:t>«</w:t>
      </w:r>
      <w:r w:rsidR="007F5B60" w:rsidRPr="007F5B60">
        <w:rPr>
          <w:b/>
          <w:sz w:val="28"/>
          <w:szCs w:val="28"/>
        </w:rPr>
        <w:t>О реорганизации «Центра изучения стран Европы, Азии и Африки ФГАОУ ВО «СГЭУ»» в «Центр изучения стран Азии, Африки и Л</w:t>
      </w:r>
      <w:r w:rsidR="007F5B60">
        <w:rPr>
          <w:b/>
          <w:sz w:val="28"/>
          <w:szCs w:val="28"/>
        </w:rPr>
        <w:t>атинской Америки ФГАОУ ВО «СГЭУ</w:t>
      </w:r>
      <w:r w:rsidR="007F5B60" w:rsidRPr="007F5B60">
        <w:rPr>
          <w:b/>
          <w:sz w:val="28"/>
          <w:szCs w:val="28"/>
        </w:rPr>
        <w:t>»</w:t>
      </w:r>
      <w:r w:rsidRPr="0082286A">
        <w:rPr>
          <w:b/>
          <w:sz w:val="28"/>
          <w:szCs w:val="28"/>
        </w:rPr>
        <w:t>»</w:t>
      </w:r>
      <w:r w:rsidRPr="0082286A">
        <w:rPr>
          <w:sz w:val="28"/>
          <w:szCs w:val="28"/>
        </w:rPr>
        <w:t>.</w:t>
      </w:r>
    </w:p>
    <w:p w:rsidR="0082286A" w:rsidRPr="0082286A" w:rsidRDefault="0082286A" w:rsidP="0082286A">
      <w:pPr>
        <w:jc w:val="right"/>
        <w:rPr>
          <w:rFonts w:ascii="Times New Roman" w:hAnsi="Times New Roman" w:cs="Times New Roman"/>
          <w:sz w:val="28"/>
          <w:szCs w:val="28"/>
        </w:rPr>
      </w:pPr>
      <w:r w:rsidRPr="0082286A">
        <w:rPr>
          <w:rFonts w:ascii="Times New Roman" w:hAnsi="Times New Roman" w:cs="Times New Roman"/>
          <w:sz w:val="28"/>
          <w:szCs w:val="28"/>
        </w:rPr>
        <w:t>от 27.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286A">
        <w:rPr>
          <w:rFonts w:ascii="Times New Roman" w:hAnsi="Times New Roman" w:cs="Times New Roman"/>
          <w:sz w:val="28"/>
          <w:szCs w:val="28"/>
        </w:rPr>
        <w:t xml:space="preserve">0.2022 г., протокол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286A">
        <w:rPr>
          <w:rFonts w:ascii="Times New Roman" w:hAnsi="Times New Roman" w:cs="Times New Roman"/>
          <w:sz w:val="28"/>
          <w:szCs w:val="28"/>
        </w:rPr>
        <w:t>.</w:t>
      </w:r>
    </w:p>
    <w:p w:rsidR="0082286A" w:rsidRPr="0082286A" w:rsidRDefault="0082286A" w:rsidP="008228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6A" w:rsidRPr="007F5B60" w:rsidRDefault="0082286A" w:rsidP="007F5B60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60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проректора по научной работе и инновационному развитию Гусевой М.С. о </w:t>
      </w:r>
      <w:r w:rsidR="007F5B60" w:rsidRPr="007F5B60">
        <w:rPr>
          <w:rFonts w:ascii="Times New Roman" w:hAnsi="Times New Roman" w:cs="Times New Roman"/>
          <w:sz w:val="28"/>
          <w:szCs w:val="28"/>
        </w:rPr>
        <w:t>реорганизации «Центра изучения стран Европы, Азии и Африки ФГАОУ ВО «СГЭУ»» в «Центр изучения стран Азии, Африки и Лат</w:t>
      </w:r>
      <w:r w:rsidR="00464D0C">
        <w:rPr>
          <w:rFonts w:ascii="Times New Roman" w:hAnsi="Times New Roman" w:cs="Times New Roman"/>
          <w:sz w:val="28"/>
          <w:szCs w:val="28"/>
        </w:rPr>
        <w:t>инской Америки ФГАОУ ВО «СГЭУ»»</w:t>
      </w:r>
      <w:r w:rsidRPr="007F5B60">
        <w:rPr>
          <w:rFonts w:ascii="Times New Roman" w:hAnsi="Times New Roman" w:cs="Times New Roman"/>
          <w:sz w:val="28"/>
          <w:szCs w:val="28"/>
        </w:rPr>
        <w:t>,</w:t>
      </w:r>
    </w:p>
    <w:p w:rsidR="0082286A" w:rsidRPr="0082286A" w:rsidRDefault="0082286A" w:rsidP="007C71B6">
      <w:pPr>
        <w:pStyle w:val="Style6"/>
        <w:widowControl/>
        <w:tabs>
          <w:tab w:val="left" w:pos="91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2286A">
        <w:rPr>
          <w:b/>
          <w:sz w:val="28"/>
          <w:szCs w:val="28"/>
        </w:rPr>
        <w:t>УЧЕНЫЙ СОВЕТ ПОСТАНОВЛЯЕТ:</w:t>
      </w:r>
    </w:p>
    <w:p w:rsidR="0082286A" w:rsidRDefault="007F5B60" w:rsidP="007C71B6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Реорганизовать </w:t>
      </w:r>
      <w:r w:rsidR="0082286A" w:rsidRPr="008228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7F5B60">
        <w:rPr>
          <w:rFonts w:ascii="Times New Roman" w:hAnsi="Times New Roman" w:cs="Times New Roman"/>
          <w:sz w:val="28"/>
          <w:szCs w:val="28"/>
        </w:rPr>
        <w:t xml:space="preserve"> изучения стран Европы, Азии и Африки ФГАОУ ВО «СГЭУ»» в «Центр изучения стран Азии, Африки и Латинской Америки ФГАОУ ВО «СГЭУ»»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1B6" w:rsidRPr="0082286A" w:rsidRDefault="007C71B6" w:rsidP="007C71B6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1B6">
        <w:rPr>
          <w:rFonts w:ascii="Times New Roman" w:hAnsi="Times New Roman" w:cs="Times New Roman"/>
          <w:sz w:val="28"/>
          <w:szCs w:val="28"/>
        </w:rPr>
        <w:t>Рекомендовать ректорату университета осуществить все необходимые организационные действия, обеспечивающие выполнение п. 1 настоящего решения.</w:t>
      </w:r>
    </w:p>
    <w:p w:rsidR="0082286A" w:rsidRDefault="0082286A" w:rsidP="007C71B6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86A" w:rsidRDefault="0082286A" w:rsidP="0082286A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86A" w:rsidRPr="0082286A" w:rsidRDefault="0082286A" w:rsidP="0082286A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86A" w:rsidRPr="0082286A" w:rsidRDefault="0082286A" w:rsidP="008228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6A">
        <w:rPr>
          <w:rFonts w:ascii="Times New Roman" w:hAnsi="Times New Roman" w:cs="Times New Roman"/>
          <w:sz w:val="28"/>
          <w:szCs w:val="28"/>
        </w:rPr>
        <w:t>Зам. председателя ученого совета</w:t>
      </w:r>
      <w:r w:rsidRPr="0082286A">
        <w:rPr>
          <w:rFonts w:ascii="Times New Roman" w:hAnsi="Times New Roman" w:cs="Times New Roman"/>
          <w:sz w:val="28"/>
          <w:szCs w:val="28"/>
        </w:rPr>
        <w:tab/>
      </w:r>
      <w:r w:rsidRPr="0082286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2286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2286A">
        <w:rPr>
          <w:rFonts w:ascii="Times New Roman" w:hAnsi="Times New Roman" w:cs="Times New Roman"/>
          <w:sz w:val="28"/>
          <w:szCs w:val="28"/>
        </w:rPr>
        <w:tab/>
        <w:t>Е.А. </w:t>
      </w:r>
      <w:proofErr w:type="spellStart"/>
      <w:r w:rsidRPr="0082286A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82286A" w:rsidRDefault="0082286A" w:rsidP="0082286A">
      <w:pPr>
        <w:rPr>
          <w:rFonts w:ascii="Times New Roman" w:hAnsi="Times New Roman" w:cs="Times New Roman"/>
          <w:sz w:val="28"/>
          <w:szCs w:val="28"/>
        </w:rPr>
      </w:pPr>
    </w:p>
    <w:p w:rsidR="0082286A" w:rsidRPr="0082286A" w:rsidRDefault="0082286A" w:rsidP="0082286A">
      <w:pPr>
        <w:rPr>
          <w:rFonts w:ascii="Times New Roman" w:hAnsi="Times New Roman" w:cs="Times New Roman"/>
          <w:sz w:val="28"/>
          <w:szCs w:val="28"/>
        </w:rPr>
      </w:pPr>
      <w:r w:rsidRPr="0082286A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Pr="0082286A">
        <w:rPr>
          <w:rFonts w:ascii="Times New Roman" w:hAnsi="Times New Roman" w:cs="Times New Roman"/>
          <w:sz w:val="28"/>
          <w:szCs w:val="28"/>
        </w:rPr>
        <w:tab/>
      </w:r>
      <w:r w:rsidRPr="0082286A">
        <w:rPr>
          <w:rFonts w:ascii="Times New Roman" w:hAnsi="Times New Roman" w:cs="Times New Roman"/>
          <w:sz w:val="28"/>
          <w:szCs w:val="28"/>
        </w:rPr>
        <w:tab/>
      </w:r>
      <w:r w:rsidRPr="0082286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А.В. Сидорова</w:t>
      </w:r>
    </w:p>
    <w:p w:rsidR="0082286A" w:rsidRPr="0082286A" w:rsidRDefault="0082286A" w:rsidP="0082286A">
      <w:pPr>
        <w:rPr>
          <w:rFonts w:ascii="Times New Roman" w:hAnsi="Times New Roman" w:cs="Times New Roman"/>
          <w:sz w:val="28"/>
          <w:szCs w:val="28"/>
        </w:rPr>
      </w:pPr>
    </w:p>
    <w:p w:rsidR="0082286A" w:rsidRPr="0082286A" w:rsidRDefault="0082286A" w:rsidP="0082286A">
      <w:pPr>
        <w:rPr>
          <w:rFonts w:ascii="Times New Roman" w:hAnsi="Times New Roman" w:cs="Times New Roman"/>
          <w:sz w:val="28"/>
          <w:szCs w:val="28"/>
        </w:rPr>
      </w:pPr>
    </w:p>
    <w:p w:rsidR="0082286A" w:rsidRPr="0082286A" w:rsidRDefault="0082286A" w:rsidP="0082286A">
      <w:pPr>
        <w:rPr>
          <w:rFonts w:ascii="Times New Roman" w:hAnsi="Times New Roman" w:cs="Times New Roman"/>
          <w:sz w:val="28"/>
          <w:szCs w:val="28"/>
        </w:rPr>
      </w:pPr>
    </w:p>
    <w:p w:rsidR="0082286A" w:rsidRPr="0082286A" w:rsidRDefault="0082286A" w:rsidP="0082286A">
      <w:pPr>
        <w:rPr>
          <w:rFonts w:ascii="Times New Roman" w:hAnsi="Times New Roman" w:cs="Times New Roman"/>
          <w:sz w:val="28"/>
          <w:szCs w:val="28"/>
        </w:rPr>
      </w:pPr>
    </w:p>
    <w:p w:rsidR="0082286A" w:rsidRPr="0082286A" w:rsidRDefault="007F5B60" w:rsidP="0061329D">
      <w:pPr>
        <w:tabs>
          <w:tab w:val="left" w:pos="9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2286A" w:rsidRPr="0082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31A9"/>
    <w:multiLevelType w:val="hybridMultilevel"/>
    <w:tmpl w:val="41AE3FC0"/>
    <w:lvl w:ilvl="0" w:tplc="4CD64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9261A"/>
    <w:multiLevelType w:val="hybridMultilevel"/>
    <w:tmpl w:val="6866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46ACF"/>
    <w:multiLevelType w:val="hybridMultilevel"/>
    <w:tmpl w:val="E144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1F5F"/>
    <w:multiLevelType w:val="hybridMultilevel"/>
    <w:tmpl w:val="2852158C"/>
    <w:lvl w:ilvl="0" w:tplc="4F500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CA325D"/>
    <w:multiLevelType w:val="hybridMultilevel"/>
    <w:tmpl w:val="2852158C"/>
    <w:lvl w:ilvl="0" w:tplc="4F500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68040B"/>
    <w:multiLevelType w:val="hybridMultilevel"/>
    <w:tmpl w:val="2852158C"/>
    <w:lvl w:ilvl="0" w:tplc="4F500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ED0E1C"/>
    <w:multiLevelType w:val="hybridMultilevel"/>
    <w:tmpl w:val="2852158C"/>
    <w:lvl w:ilvl="0" w:tplc="4F500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B5"/>
    <w:rsid w:val="000B38E7"/>
    <w:rsid w:val="002269A5"/>
    <w:rsid w:val="00464D0C"/>
    <w:rsid w:val="00556E20"/>
    <w:rsid w:val="0061329D"/>
    <w:rsid w:val="007C71B6"/>
    <w:rsid w:val="007F42A2"/>
    <w:rsid w:val="007F5B60"/>
    <w:rsid w:val="00805976"/>
    <w:rsid w:val="0082286A"/>
    <w:rsid w:val="008C2FD6"/>
    <w:rsid w:val="00975EE5"/>
    <w:rsid w:val="00994CB5"/>
    <w:rsid w:val="00A77C7C"/>
    <w:rsid w:val="00BC073A"/>
    <w:rsid w:val="00EC2706"/>
    <w:rsid w:val="00EF0909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F936C-A927-4B27-8760-6DCE04B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29D"/>
    <w:pPr>
      <w:ind w:left="720"/>
      <w:contextualSpacing/>
    </w:pPr>
  </w:style>
  <w:style w:type="paragraph" w:customStyle="1" w:styleId="Style6">
    <w:name w:val="Style6"/>
    <w:basedOn w:val="a"/>
    <w:uiPriority w:val="99"/>
    <w:rsid w:val="0082286A"/>
    <w:pPr>
      <w:widowControl w:val="0"/>
      <w:autoSpaceDE w:val="0"/>
      <w:autoSpaceDN w:val="0"/>
      <w:adjustRightInd w:val="0"/>
      <w:spacing w:after="0" w:line="330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Сидорова Анна Викторовна</cp:lastModifiedBy>
  <cp:revision>3</cp:revision>
  <cp:lastPrinted>2022-10-25T05:52:00Z</cp:lastPrinted>
  <dcterms:created xsi:type="dcterms:W3CDTF">2022-10-26T04:09:00Z</dcterms:created>
  <dcterms:modified xsi:type="dcterms:W3CDTF">2022-10-26T04:13:00Z</dcterms:modified>
</cp:coreProperties>
</file>