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0E9F8" w14:textId="77777777" w:rsidR="00042AAF" w:rsidRPr="00E70C4B" w:rsidRDefault="00042AAF" w:rsidP="00042AA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70C4B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69A765E8" w14:textId="77777777" w:rsidR="004E02E8" w:rsidRDefault="00042AAF" w:rsidP="00042A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B14AD">
        <w:rPr>
          <w:rFonts w:ascii="Times New Roman" w:hAnsi="Times New Roman" w:cs="Times New Roman"/>
          <w:bCs/>
          <w:sz w:val="28"/>
          <w:szCs w:val="28"/>
        </w:rPr>
        <w:t>ученого совета Самарского государственного экономического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br/>
        <w:t>«Об итогах приема в СГЭУ на программы бакалавриата, специалитета, магистратуры и среднего профессионального образования в 202</w:t>
      </w:r>
      <w:r w:rsidR="003865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14:paraId="5B7CD30B" w14:textId="6612C28C" w:rsidR="00042AAF" w:rsidRPr="001C2CE4" w:rsidRDefault="00042AAF" w:rsidP="00042A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Pr="009B14A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8656F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14AD">
        <w:rPr>
          <w:rFonts w:ascii="Times New Roman" w:hAnsi="Times New Roman" w:cs="Times New Roman"/>
          <w:bCs/>
          <w:sz w:val="28"/>
          <w:szCs w:val="28"/>
        </w:rPr>
        <w:t>октября 202</w:t>
      </w:r>
      <w:r w:rsidR="0038656F">
        <w:rPr>
          <w:rFonts w:ascii="Times New Roman" w:hAnsi="Times New Roman" w:cs="Times New Roman"/>
          <w:bCs/>
          <w:sz w:val="28"/>
          <w:szCs w:val="28"/>
        </w:rPr>
        <w:t>2</w:t>
      </w:r>
      <w:r w:rsidRPr="009B14AD">
        <w:rPr>
          <w:rFonts w:ascii="Times New Roman" w:hAnsi="Times New Roman" w:cs="Times New Roman"/>
          <w:bCs/>
          <w:sz w:val="28"/>
          <w:szCs w:val="28"/>
        </w:rPr>
        <w:t xml:space="preserve"> года, протокол №</w:t>
      </w:r>
      <w:r w:rsidR="0038656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B921E3" w14:textId="77777777" w:rsidR="00042AAF" w:rsidRPr="001C2CE4" w:rsidRDefault="00042AAF" w:rsidP="00042AA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CE4">
        <w:rPr>
          <w:rFonts w:ascii="Times New Roman" w:hAnsi="Times New Roman" w:cs="Times New Roman"/>
          <w:b/>
          <w:sz w:val="28"/>
          <w:szCs w:val="28"/>
        </w:rPr>
        <w:t>1.Общая информация</w:t>
      </w:r>
    </w:p>
    <w:p w14:paraId="7F55F9F2" w14:textId="17567168" w:rsidR="00042AAF" w:rsidRDefault="00042AAF" w:rsidP="00042A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Прием и зачисление в университет осуществлялись организованно, с соблюдением правил приема. В приемной кампании активное участие принимали все директора институтов, консультанты из числа профессорско-преподавательского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C2CE4">
        <w:rPr>
          <w:rFonts w:ascii="Times New Roman" w:hAnsi="Times New Roman" w:cs="Times New Roman"/>
          <w:sz w:val="28"/>
          <w:szCs w:val="28"/>
        </w:rPr>
        <w:t xml:space="preserve">студенты СГЭУ, работавшие в качестве технических операторов. </w:t>
      </w:r>
    </w:p>
    <w:p w14:paraId="348408E5" w14:textId="77777777" w:rsidR="004E02E8" w:rsidRDefault="004E02E8" w:rsidP="0004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отчетную приемную кампанию, абитуриенты подавали документы следующими способами:</w:t>
      </w:r>
    </w:p>
    <w:p w14:paraId="020E60E5" w14:textId="1A6085F6" w:rsidR="004E02E8" w:rsidRDefault="004E02E8" w:rsidP="004E0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Лично</w:t>
      </w:r>
      <w:r w:rsidR="005949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0CCF8B" w14:textId="22DA5CAD" w:rsidR="004E02E8" w:rsidRDefault="004E02E8" w:rsidP="004E0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Почтой РФ</w:t>
      </w:r>
      <w:r w:rsidR="005949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2B97990" w14:textId="6F870042" w:rsidR="004E02E8" w:rsidRDefault="004E02E8" w:rsidP="004E0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личный кабинет абитуриента на сайте ВУЗа</w:t>
      </w:r>
      <w:r w:rsidR="005949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FEC3EC" w14:textId="219D602F" w:rsidR="004E02E8" w:rsidRDefault="004E02E8" w:rsidP="004E0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электронную почту</w:t>
      </w:r>
      <w:r w:rsidR="005949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CFCAD3" w14:textId="3C2A4EB6" w:rsidR="004E02E8" w:rsidRDefault="004E02E8" w:rsidP="004E0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СуперСеврис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59496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62BC1E" w14:textId="33215334" w:rsidR="00042AAF" w:rsidRPr="004E02E8" w:rsidRDefault="00E14C3B" w:rsidP="004E02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4E02E8">
        <w:rPr>
          <w:rFonts w:ascii="Times New Roman" w:eastAsia="Calibri" w:hAnsi="Times New Roman" w:cs="Times New Roman"/>
          <w:sz w:val="28"/>
          <w:szCs w:val="28"/>
        </w:rPr>
        <w:t>ледует отметить возросшее количество документов,</w:t>
      </w:r>
      <w:r w:rsidR="00594960">
        <w:rPr>
          <w:rFonts w:ascii="Times New Roman" w:eastAsia="Calibri" w:hAnsi="Times New Roman" w:cs="Times New Roman"/>
          <w:sz w:val="28"/>
          <w:szCs w:val="28"/>
        </w:rPr>
        <w:t xml:space="preserve"> поступивших через </w:t>
      </w:r>
      <w:proofErr w:type="spellStart"/>
      <w:r w:rsidR="00594960">
        <w:rPr>
          <w:rFonts w:ascii="Times New Roman" w:eastAsia="Calibri" w:hAnsi="Times New Roman" w:cs="Times New Roman"/>
          <w:sz w:val="28"/>
          <w:szCs w:val="28"/>
        </w:rPr>
        <w:t>СуперС</w:t>
      </w:r>
      <w:r w:rsidR="004E02E8">
        <w:rPr>
          <w:rFonts w:ascii="Times New Roman" w:eastAsia="Calibri" w:hAnsi="Times New Roman" w:cs="Times New Roman"/>
          <w:sz w:val="28"/>
          <w:szCs w:val="28"/>
        </w:rPr>
        <w:t>ервис</w:t>
      </w:r>
      <w:proofErr w:type="spellEnd"/>
      <w:r w:rsidR="00042AAF" w:rsidRPr="004E02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6D7807A" w14:textId="0208AFFC" w:rsidR="00042AAF" w:rsidRDefault="00042AAF" w:rsidP="003865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В работе приемной комиссии обеспечивалась широкая гласность и открытость, </w:t>
      </w: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-центр, </w:t>
      </w:r>
      <w:r w:rsidRPr="001C2CE4">
        <w:rPr>
          <w:rFonts w:ascii="Times New Roman" w:hAnsi="Times New Roman" w:cs="Times New Roman"/>
          <w:sz w:val="28"/>
          <w:szCs w:val="28"/>
        </w:rPr>
        <w:t>функционировала телефонная «Горячая линия», раздел на сайте «Задать вопросы прие</w:t>
      </w:r>
      <w:r w:rsidR="004E02E8">
        <w:rPr>
          <w:rFonts w:ascii="Times New Roman" w:hAnsi="Times New Roman" w:cs="Times New Roman"/>
          <w:sz w:val="28"/>
          <w:szCs w:val="28"/>
        </w:rPr>
        <w:t>мной комиссии», активно работали группы</w:t>
      </w:r>
      <w:r w:rsidRPr="001C2CE4">
        <w:rPr>
          <w:rFonts w:ascii="Times New Roman" w:hAnsi="Times New Roman" w:cs="Times New Roman"/>
          <w:sz w:val="28"/>
          <w:szCs w:val="28"/>
        </w:rPr>
        <w:t xml:space="preserve"> «Приемная комиссия» в</w:t>
      </w:r>
      <w:r w:rsidR="00E55044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Pr="001C2CE4">
        <w:rPr>
          <w:rFonts w:ascii="Times New Roman" w:hAnsi="Times New Roman" w:cs="Times New Roman"/>
          <w:sz w:val="28"/>
          <w:szCs w:val="28"/>
        </w:rPr>
        <w:t xml:space="preserve"> </w:t>
      </w:r>
      <w:r w:rsidR="00E550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2CE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55044">
        <w:rPr>
          <w:rFonts w:ascii="Times New Roman" w:hAnsi="Times New Roman" w:cs="Times New Roman"/>
          <w:sz w:val="28"/>
          <w:szCs w:val="28"/>
        </w:rPr>
        <w:t>»</w:t>
      </w:r>
      <w:r w:rsidR="004E02E8">
        <w:rPr>
          <w:rFonts w:ascii="Times New Roman" w:hAnsi="Times New Roman" w:cs="Times New Roman"/>
          <w:sz w:val="28"/>
          <w:szCs w:val="28"/>
        </w:rPr>
        <w:t xml:space="preserve"> и </w:t>
      </w:r>
      <w:r w:rsidR="00E55044">
        <w:rPr>
          <w:rFonts w:ascii="Times New Roman" w:hAnsi="Times New Roman" w:cs="Times New Roman"/>
          <w:sz w:val="28"/>
          <w:szCs w:val="28"/>
        </w:rPr>
        <w:t>«</w:t>
      </w:r>
      <w:r w:rsidR="004E02E8">
        <w:rPr>
          <w:rFonts w:ascii="Times New Roman" w:hAnsi="Times New Roman" w:cs="Times New Roman"/>
          <w:sz w:val="28"/>
          <w:szCs w:val="28"/>
        </w:rPr>
        <w:t>Одноклассник</w:t>
      </w:r>
      <w:r w:rsidR="00E55044">
        <w:rPr>
          <w:rFonts w:ascii="Times New Roman" w:hAnsi="Times New Roman" w:cs="Times New Roman"/>
          <w:sz w:val="28"/>
          <w:szCs w:val="28"/>
        </w:rPr>
        <w:t>и»</w:t>
      </w:r>
      <w:r w:rsidR="004E02E8">
        <w:rPr>
          <w:rFonts w:ascii="Times New Roman" w:hAnsi="Times New Roman" w:cs="Times New Roman"/>
          <w:sz w:val="28"/>
          <w:szCs w:val="28"/>
        </w:rPr>
        <w:t>, а также телеграмм канал «Приемная комиссия СГЭУ»</w:t>
      </w:r>
      <w:r w:rsidRPr="001C2CE4">
        <w:rPr>
          <w:rFonts w:ascii="Times New Roman" w:hAnsi="Times New Roman" w:cs="Times New Roman"/>
          <w:sz w:val="28"/>
          <w:szCs w:val="28"/>
        </w:rPr>
        <w:t>. Руков</w:t>
      </w:r>
      <w:bookmarkStart w:id="0" w:name="_GoBack"/>
      <w:bookmarkEnd w:id="0"/>
      <w:r w:rsidRPr="001C2CE4">
        <w:rPr>
          <w:rFonts w:ascii="Times New Roman" w:hAnsi="Times New Roman" w:cs="Times New Roman"/>
          <w:sz w:val="28"/>
          <w:szCs w:val="28"/>
        </w:rPr>
        <w:t xml:space="preserve">одство приемной комиссии оперативно реагировало на решение проблемных ситуаций, контролировало правильность оформления и комплектования личных дел абитуриентов, оценивая качество и уровень организации, вносило необходимые коррективы. </w:t>
      </w:r>
    </w:p>
    <w:p w14:paraId="146876EE" w14:textId="77777777" w:rsidR="00042AAF" w:rsidRDefault="00042AAF" w:rsidP="003865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2CE4">
        <w:rPr>
          <w:rFonts w:ascii="Times New Roman" w:hAnsi="Times New Roman" w:cs="Times New Roman"/>
          <w:sz w:val="28"/>
          <w:szCs w:val="28"/>
        </w:rPr>
        <w:t xml:space="preserve">тсутствовали </w:t>
      </w:r>
      <w:r>
        <w:rPr>
          <w:rFonts w:ascii="Times New Roman" w:hAnsi="Times New Roman" w:cs="Times New Roman"/>
          <w:sz w:val="28"/>
          <w:szCs w:val="28"/>
        </w:rPr>
        <w:t>существенные замечания</w:t>
      </w:r>
      <w:r w:rsidRPr="001C2CE4">
        <w:rPr>
          <w:rFonts w:ascii="Times New Roman" w:hAnsi="Times New Roman" w:cs="Times New Roman"/>
          <w:sz w:val="28"/>
          <w:szCs w:val="28"/>
        </w:rPr>
        <w:t xml:space="preserve"> по работе приемной комиссии, как со стороны абитуриентов, так и контролирующих органов. </w:t>
      </w:r>
    </w:p>
    <w:p w14:paraId="7CE742F1" w14:textId="77777777" w:rsidR="0038656F" w:rsidRDefault="0038656F" w:rsidP="0038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F5DAD" w14:textId="77777777" w:rsidR="0038656F" w:rsidRDefault="0038656F" w:rsidP="0038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приема в 2022 г. был выполнен.</w:t>
      </w:r>
    </w:p>
    <w:p w14:paraId="58967927" w14:textId="4C27A344" w:rsidR="00042AAF" w:rsidRDefault="00042AAF" w:rsidP="00386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мероприятий подготовки приема в </w:t>
      </w:r>
      <w:r w:rsidRPr="00E24BAE">
        <w:rPr>
          <w:rFonts w:ascii="Times New Roman" w:hAnsi="Times New Roman" w:cs="Times New Roman"/>
          <w:sz w:val="28"/>
          <w:szCs w:val="28"/>
        </w:rPr>
        <w:t>202</w:t>
      </w:r>
      <w:r w:rsidR="00783648">
        <w:rPr>
          <w:rFonts w:ascii="Times New Roman" w:hAnsi="Times New Roman" w:cs="Times New Roman"/>
          <w:sz w:val="28"/>
          <w:szCs w:val="28"/>
        </w:rPr>
        <w:t>2</w:t>
      </w:r>
      <w:r w:rsidRPr="00E24BAE">
        <w:rPr>
          <w:rFonts w:ascii="Times New Roman" w:hAnsi="Times New Roman" w:cs="Times New Roman"/>
          <w:sz w:val="28"/>
          <w:szCs w:val="28"/>
        </w:rPr>
        <w:t xml:space="preserve"> г. были проведены следующие мероприятия:</w:t>
      </w:r>
    </w:p>
    <w:p w14:paraId="1FB2A968" w14:textId="57B6E6B9" w:rsidR="00042AAF" w:rsidRPr="00042AAF" w:rsidRDefault="00DF1EB3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2AAF" w:rsidRPr="00042AAF">
        <w:rPr>
          <w:rFonts w:ascii="Times New Roman" w:hAnsi="Times New Roman" w:cs="Times New Roman"/>
          <w:sz w:val="28"/>
          <w:szCs w:val="28"/>
        </w:rPr>
        <w:t xml:space="preserve">формирован состав технических операторов из числа наиболее подготовленных и ответственных студентов Университета в количестве 30 человек, сформирован список консультантов приемной комиссии из числа </w:t>
      </w:r>
      <w:r w:rsidR="00042AAF" w:rsidRPr="00042AAF">
        <w:rPr>
          <w:rFonts w:ascii="Times New Roman" w:hAnsi="Times New Roman" w:cs="Times New Roman"/>
          <w:sz w:val="28"/>
          <w:szCs w:val="28"/>
        </w:rPr>
        <w:lastRenderedPageBreak/>
        <w:t>профессорско-преподавательского состава</w:t>
      </w:r>
      <w:r w:rsidR="0038656F">
        <w:rPr>
          <w:rFonts w:ascii="Times New Roman" w:hAnsi="Times New Roman" w:cs="Times New Roman"/>
          <w:sz w:val="28"/>
          <w:szCs w:val="28"/>
        </w:rPr>
        <w:t xml:space="preserve">. </w:t>
      </w:r>
      <w:r w:rsidR="00783648">
        <w:rPr>
          <w:rFonts w:ascii="Times New Roman" w:hAnsi="Times New Roman" w:cs="Times New Roman"/>
          <w:sz w:val="28"/>
          <w:szCs w:val="28"/>
        </w:rPr>
        <w:t>Б</w:t>
      </w:r>
      <w:r w:rsidR="00042AAF" w:rsidRPr="00042AAF">
        <w:rPr>
          <w:rFonts w:ascii="Times New Roman" w:hAnsi="Times New Roman" w:cs="Times New Roman"/>
          <w:sz w:val="28"/>
          <w:szCs w:val="28"/>
        </w:rPr>
        <w:t xml:space="preserve">ыли назначены сотрудники </w:t>
      </w:r>
      <w:r w:rsidR="00042AAF" w:rsidRPr="00042AA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042AAF" w:rsidRPr="00042AAF">
        <w:rPr>
          <w:rFonts w:ascii="Times New Roman" w:hAnsi="Times New Roman" w:cs="Times New Roman"/>
          <w:sz w:val="28"/>
          <w:szCs w:val="28"/>
        </w:rPr>
        <w:t xml:space="preserve">-центра в составе </w:t>
      </w:r>
      <w:r w:rsidR="0038656F">
        <w:rPr>
          <w:rFonts w:ascii="Times New Roman" w:hAnsi="Times New Roman" w:cs="Times New Roman"/>
          <w:sz w:val="28"/>
          <w:szCs w:val="28"/>
        </w:rPr>
        <w:t>6</w:t>
      </w:r>
      <w:r w:rsidR="00042AAF" w:rsidRPr="00042AA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419C543" w14:textId="29357A41" w:rsidR="00042AAF" w:rsidRPr="00042AAF" w:rsidRDefault="00042AAF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техническое задание и проведены мероприятия по его выполнению, позволяющие улучшить работу </w:t>
      </w:r>
      <w:r w:rsidR="00EC3CCE">
        <w:rPr>
          <w:rFonts w:ascii="Times New Roman" w:hAnsi="Times New Roman" w:cs="Times New Roman"/>
          <w:sz w:val="28"/>
          <w:szCs w:val="28"/>
        </w:rPr>
        <w:t>личного кабинета,</w:t>
      </w:r>
      <w:r>
        <w:rPr>
          <w:rFonts w:ascii="Times New Roman" w:hAnsi="Times New Roman" w:cs="Times New Roman"/>
          <w:sz w:val="28"/>
          <w:szCs w:val="28"/>
        </w:rPr>
        <w:t xml:space="preserve"> поступающего</w:t>
      </w:r>
      <w:r w:rsidR="009E0D98">
        <w:rPr>
          <w:rFonts w:ascii="Times New Roman" w:hAnsi="Times New Roman" w:cs="Times New Roman"/>
          <w:sz w:val="28"/>
          <w:szCs w:val="28"/>
        </w:rPr>
        <w:t>;</w:t>
      </w:r>
    </w:p>
    <w:p w14:paraId="0BB163F3" w14:textId="77777777" w:rsidR="00DF1EB3" w:rsidRDefault="00DF1EB3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2AAF" w:rsidRPr="00042AAF">
        <w:rPr>
          <w:rFonts w:ascii="Times New Roman" w:hAnsi="Times New Roman" w:cs="Times New Roman"/>
          <w:sz w:val="28"/>
          <w:szCs w:val="28"/>
        </w:rPr>
        <w:t>роведена работа по апробации и внедрению программного комплекса 1С: Университет в работу приемной кампании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541521" w14:textId="77777777" w:rsidR="00042AAF" w:rsidRDefault="00DF1EB3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42AAF" w:rsidRPr="00042AAF">
        <w:rPr>
          <w:rFonts w:ascii="Times New Roman" w:hAnsi="Times New Roman" w:cs="Times New Roman"/>
          <w:sz w:val="28"/>
          <w:szCs w:val="28"/>
        </w:rPr>
        <w:t>роведена рабо</w:t>
      </w:r>
      <w:r>
        <w:rPr>
          <w:rFonts w:ascii="Times New Roman" w:hAnsi="Times New Roman" w:cs="Times New Roman"/>
          <w:sz w:val="28"/>
          <w:szCs w:val="28"/>
        </w:rPr>
        <w:t>та по взаимодействию с ФИС ГИА приема.</w:t>
      </w:r>
    </w:p>
    <w:p w14:paraId="47BB6123" w14:textId="2AB78139" w:rsidR="00DF1EB3" w:rsidRPr="00042AAF" w:rsidRDefault="00E006F9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Осуществлены технические </w:t>
      </w:r>
      <w:r w:rsidR="002821FB">
        <w:rPr>
          <w:rFonts w:ascii="Times New Roman" w:hAnsi="Times New Roman" w:cs="Times New Roman"/>
          <w:sz w:val="28"/>
          <w:szCs w:val="28"/>
        </w:rPr>
        <w:t>настройки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процессе  </w:t>
      </w:r>
      <w:r w:rsidR="00DF1EB3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1С: 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системой </w:t>
      </w:r>
      <w:proofErr w:type="spellStart"/>
      <w:r w:rsidR="00DF1EB3">
        <w:rPr>
          <w:rFonts w:ascii="Times New Roman" w:hAnsi="Times New Roman" w:cs="Times New Roman"/>
          <w:sz w:val="28"/>
          <w:szCs w:val="28"/>
        </w:rPr>
        <w:t>Суперсервиса</w:t>
      </w:r>
      <w:proofErr w:type="spellEnd"/>
      <w:r w:rsidR="00DF1EB3">
        <w:rPr>
          <w:rFonts w:ascii="Times New Roman" w:hAnsi="Times New Roman" w:cs="Times New Roman"/>
          <w:sz w:val="28"/>
          <w:szCs w:val="28"/>
        </w:rPr>
        <w:t xml:space="preserve"> «Поступи онлайн»</w:t>
      </w:r>
      <w:r w:rsidR="009E0D98">
        <w:rPr>
          <w:rFonts w:ascii="Times New Roman" w:hAnsi="Times New Roman" w:cs="Times New Roman"/>
          <w:sz w:val="28"/>
          <w:szCs w:val="28"/>
        </w:rPr>
        <w:t xml:space="preserve"> (ЕПГУ);</w:t>
      </w:r>
    </w:p>
    <w:p w14:paraId="7A8A66DC" w14:textId="77777777" w:rsidR="00042AAF" w:rsidRDefault="00042AAF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AF">
        <w:rPr>
          <w:rFonts w:ascii="Times New Roman" w:hAnsi="Times New Roman" w:cs="Times New Roman"/>
          <w:sz w:val="28"/>
          <w:szCs w:val="28"/>
        </w:rPr>
        <w:t>Проведено обучение технических операторов в програ</w:t>
      </w:r>
      <w:r>
        <w:rPr>
          <w:rFonts w:ascii="Times New Roman" w:hAnsi="Times New Roman" w:cs="Times New Roman"/>
          <w:sz w:val="28"/>
          <w:szCs w:val="28"/>
        </w:rPr>
        <w:t xml:space="preserve">ммном комплексе 1С: Университет и в </w:t>
      </w:r>
      <w:r w:rsidRPr="00042AAF">
        <w:rPr>
          <w:rFonts w:ascii="Times New Roman" w:hAnsi="Times New Roman" w:cs="Times New Roman"/>
          <w:sz w:val="28"/>
          <w:szCs w:val="28"/>
        </w:rPr>
        <w:t>систем</w:t>
      </w:r>
      <w:r w:rsidR="009E0D98">
        <w:rPr>
          <w:rFonts w:ascii="Times New Roman" w:hAnsi="Times New Roman" w:cs="Times New Roman"/>
          <w:sz w:val="28"/>
          <w:szCs w:val="28"/>
        </w:rPr>
        <w:t>е «Личный кабинет поступающего»;</w:t>
      </w:r>
    </w:p>
    <w:p w14:paraId="2A98FC63" w14:textId="77777777" w:rsidR="009E0D98" w:rsidRDefault="009E0D98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и реализован договор по использованию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вступительных испытаний;</w:t>
      </w:r>
    </w:p>
    <w:p w14:paraId="4A171C2F" w14:textId="00DBE997" w:rsidR="000B1B30" w:rsidRPr="00DF1EB3" w:rsidRDefault="00DF1EB3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объеме р</w:t>
      </w:r>
      <w:r w:rsidR="00042AAF">
        <w:rPr>
          <w:rFonts w:ascii="Times New Roman" w:hAnsi="Times New Roman" w:cs="Times New Roman"/>
          <w:sz w:val="28"/>
          <w:szCs w:val="28"/>
        </w:rPr>
        <w:t xml:space="preserve">еализован </w:t>
      </w:r>
      <w:r w:rsidR="009E0D98">
        <w:rPr>
          <w:rFonts w:ascii="Times New Roman" w:hAnsi="Times New Roman" w:cs="Times New Roman"/>
          <w:sz w:val="28"/>
          <w:szCs w:val="28"/>
        </w:rPr>
        <w:t>план проф</w:t>
      </w:r>
      <w:r>
        <w:rPr>
          <w:rFonts w:ascii="Times New Roman" w:hAnsi="Times New Roman" w:cs="Times New Roman"/>
          <w:sz w:val="28"/>
          <w:szCs w:val="28"/>
        </w:rPr>
        <w:t>ориентационны</w:t>
      </w:r>
      <w:r w:rsidR="009E0D9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42AA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DF1EB3">
        <w:rPr>
          <w:rFonts w:ascii="Times New Roman" w:hAnsi="Times New Roman" w:cs="Times New Roman"/>
          <w:sz w:val="28"/>
          <w:szCs w:val="28"/>
        </w:rPr>
        <w:t>проведен необходимый комплекс профориентацион</w:t>
      </w:r>
      <w:r w:rsidR="002821FB">
        <w:rPr>
          <w:rFonts w:ascii="Times New Roman" w:hAnsi="Times New Roman" w:cs="Times New Roman"/>
          <w:sz w:val="28"/>
          <w:szCs w:val="28"/>
        </w:rPr>
        <w:t>ных мероприятий для школьников 8</w:t>
      </w:r>
      <w:r w:rsidR="00042AAF" w:rsidRPr="00DF1EB3">
        <w:rPr>
          <w:rFonts w:ascii="Times New Roman" w:hAnsi="Times New Roman" w:cs="Times New Roman"/>
          <w:sz w:val="28"/>
          <w:szCs w:val="28"/>
        </w:rPr>
        <w:t>-11 классов</w:t>
      </w:r>
      <w:r w:rsidR="00195356">
        <w:rPr>
          <w:rFonts w:ascii="Times New Roman" w:hAnsi="Times New Roman" w:cs="Times New Roman"/>
          <w:sz w:val="28"/>
          <w:szCs w:val="28"/>
        </w:rPr>
        <w:t xml:space="preserve"> и студентов СПО</w:t>
      </w:r>
      <w:r w:rsidR="00042AAF" w:rsidRPr="00DF1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AAF" w:rsidRPr="00DF1EB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42AAF" w:rsidRPr="00DF1EB3">
        <w:rPr>
          <w:rFonts w:ascii="Times New Roman" w:hAnsi="Times New Roman" w:cs="Times New Roman"/>
          <w:sz w:val="28"/>
          <w:szCs w:val="28"/>
        </w:rPr>
        <w:t>. Самары, Самарской обл</w:t>
      </w:r>
      <w:r w:rsidR="00195356">
        <w:rPr>
          <w:rFonts w:ascii="Times New Roman" w:hAnsi="Times New Roman" w:cs="Times New Roman"/>
          <w:sz w:val="28"/>
          <w:szCs w:val="28"/>
        </w:rPr>
        <w:t>асти, в том числе проводились мероприятия в</w:t>
      </w:r>
      <w:r w:rsidR="002821FB">
        <w:rPr>
          <w:rFonts w:ascii="Times New Roman" w:hAnsi="Times New Roman" w:cs="Times New Roman"/>
          <w:sz w:val="28"/>
          <w:szCs w:val="28"/>
        </w:rPr>
        <w:t xml:space="preserve"> других субъектов РФ</w:t>
      </w:r>
      <w:r w:rsidR="00195356">
        <w:rPr>
          <w:rFonts w:ascii="Times New Roman" w:hAnsi="Times New Roman" w:cs="Times New Roman"/>
          <w:sz w:val="28"/>
          <w:szCs w:val="28"/>
        </w:rPr>
        <w:t xml:space="preserve"> и</w:t>
      </w:r>
      <w:r w:rsidR="002821FB">
        <w:rPr>
          <w:rFonts w:ascii="Times New Roman" w:hAnsi="Times New Roman" w:cs="Times New Roman"/>
          <w:sz w:val="28"/>
          <w:szCs w:val="28"/>
        </w:rPr>
        <w:t xml:space="preserve"> </w:t>
      </w:r>
      <w:r w:rsidR="00042AAF" w:rsidRPr="00DF1EB3">
        <w:rPr>
          <w:rFonts w:ascii="Times New Roman" w:hAnsi="Times New Roman" w:cs="Times New Roman"/>
          <w:sz w:val="28"/>
          <w:szCs w:val="28"/>
        </w:rPr>
        <w:t>г. Уральск</w:t>
      </w:r>
      <w:r w:rsidR="00195356">
        <w:rPr>
          <w:rFonts w:ascii="Times New Roman" w:hAnsi="Times New Roman" w:cs="Times New Roman"/>
          <w:sz w:val="28"/>
          <w:szCs w:val="28"/>
        </w:rPr>
        <w:t>е</w:t>
      </w:r>
      <w:r w:rsidR="00042AAF" w:rsidRPr="00DF1EB3">
        <w:rPr>
          <w:rFonts w:ascii="Times New Roman" w:hAnsi="Times New Roman" w:cs="Times New Roman"/>
          <w:sz w:val="28"/>
          <w:szCs w:val="28"/>
        </w:rPr>
        <w:t xml:space="preserve"> (Казахстан): открытые лекции</w:t>
      </w:r>
      <w:r w:rsidR="002821FB">
        <w:rPr>
          <w:rFonts w:ascii="Times New Roman" w:hAnsi="Times New Roman" w:cs="Times New Roman"/>
          <w:sz w:val="28"/>
          <w:szCs w:val="28"/>
        </w:rPr>
        <w:t xml:space="preserve"> и семинары</w:t>
      </w:r>
      <w:r w:rsidR="00042AAF" w:rsidRPr="00DF1EB3">
        <w:rPr>
          <w:rFonts w:ascii="Times New Roman" w:hAnsi="Times New Roman" w:cs="Times New Roman"/>
          <w:sz w:val="28"/>
          <w:szCs w:val="28"/>
        </w:rPr>
        <w:t>, презентации образовательных программ, мастер-классы, экскурсии по Университету, профориентационные тестирования, дни открытых дверей</w:t>
      </w:r>
      <w:r w:rsidR="002821FB">
        <w:rPr>
          <w:rFonts w:ascii="Times New Roman" w:hAnsi="Times New Roman" w:cs="Times New Roman"/>
          <w:sz w:val="28"/>
          <w:szCs w:val="28"/>
        </w:rPr>
        <w:t xml:space="preserve"> в очном и онлайн форматах</w:t>
      </w:r>
      <w:r w:rsidR="00042AAF" w:rsidRPr="00DF1EB3">
        <w:rPr>
          <w:rFonts w:ascii="Times New Roman" w:hAnsi="Times New Roman" w:cs="Times New Roman"/>
          <w:sz w:val="28"/>
          <w:szCs w:val="28"/>
        </w:rPr>
        <w:t>, конференции</w:t>
      </w:r>
      <w:r w:rsidR="002821FB">
        <w:rPr>
          <w:rFonts w:ascii="Times New Roman" w:hAnsi="Times New Roman" w:cs="Times New Roman"/>
          <w:sz w:val="28"/>
          <w:szCs w:val="28"/>
        </w:rPr>
        <w:t>, олимпиады</w:t>
      </w:r>
      <w:r w:rsidR="00042AAF" w:rsidRPr="00DF1EB3">
        <w:rPr>
          <w:rFonts w:ascii="Times New Roman" w:hAnsi="Times New Roman" w:cs="Times New Roman"/>
          <w:sz w:val="28"/>
          <w:szCs w:val="28"/>
        </w:rPr>
        <w:t xml:space="preserve"> и т.д. Непосредственными участниками этих мероприяти</w:t>
      </w:r>
      <w:r w:rsidR="002821FB">
        <w:rPr>
          <w:rFonts w:ascii="Times New Roman" w:hAnsi="Times New Roman" w:cs="Times New Roman"/>
          <w:sz w:val="28"/>
          <w:szCs w:val="28"/>
        </w:rPr>
        <w:t>й стали учащиеся более 300 школ</w:t>
      </w:r>
      <w:r w:rsidR="00195356">
        <w:rPr>
          <w:rFonts w:ascii="Times New Roman" w:hAnsi="Times New Roman" w:cs="Times New Roman"/>
          <w:sz w:val="28"/>
          <w:szCs w:val="28"/>
        </w:rPr>
        <w:t xml:space="preserve"> и учреждений СПО</w:t>
      </w:r>
      <w:r w:rsidR="002821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11615" w14:textId="72C86916" w:rsidR="00042AAF" w:rsidRDefault="00E95612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Пересмотрен перечень образовательных программ, изменены их назван</w:t>
      </w:r>
      <w:r w:rsidR="00571A7D">
        <w:rPr>
          <w:rFonts w:ascii="Times New Roman" w:hAnsi="Times New Roman" w:cs="Times New Roman"/>
          <w:sz w:val="28"/>
          <w:szCs w:val="28"/>
        </w:rPr>
        <w:t>ия и содержание. Унифицированы</w:t>
      </w:r>
      <w:r>
        <w:rPr>
          <w:rFonts w:ascii="Times New Roman" w:hAnsi="Times New Roman" w:cs="Times New Roman"/>
          <w:sz w:val="28"/>
          <w:szCs w:val="28"/>
        </w:rPr>
        <w:t xml:space="preserve"> учебные планы, которые позволили </w:t>
      </w:r>
      <w:r w:rsidR="00571A7D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реализацию учебного процесса по системе «2+2».</w:t>
      </w:r>
      <w:r w:rsidR="00571A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909C3" w14:textId="1A933AA4" w:rsidR="004A30B9" w:rsidRDefault="00AB07A6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составы предметных экзаменационных комиссий;</w:t>
      </w:r>
    </w:p>
    <w:p w14:paraId="72582121" w14:textId="1EC2C591" w:rsidR="00E95612" w:rsidRDefault="00E95612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Реализованы проекты</w:t>
      </w:r>
      <w:r w:rsidR="009E0D98">
        <w:rPr>
          <w:rFonts w:ascii="Times New Roman" w:hAnsi="Times New Roman" w:cs="Times New Roman"/>
          <w:sz w:val="28"/>
          <w:szCs w:val="28"/>
        </w:rPr>
        <w:t xml:space="preserve"> для абитуриентов:</w:t>
      </w:r>
      <w:r w:rsidR="00AB07A6">
        <w:rPr>
          <w:rFonts w:ascii="Times New Roman" w:hAnsi="Times New Roman" w:cs="Times New Roman"/>
          <w:sz w:val="28"/>
          <w:szCs w:val="28"/>
        </w:rPr>
        <w:t xml:space="preserve"> «Гордость губернии» и «Интеллект губернии»;</w:t>
      </w:r>
    </w:p>
    <w:p w14:paraId="39FBDE08" w14:textId="31B26DD6" w:rsidR="00A8562F" w:rsidRDefault="00A8562F" w:rsidP="0059496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F9">
        <w:rPr>
          <w:rFonts w:ascii="Times New Roman" w:hAnsi="Times New Roman" w:cs="Times New Roman"/>
          <w:sz w:val="28"/>
          <w:szCs w:val="28"/>
        </w:rPr>
        <w:t>Продолжен</w:t>
      </w:r>
      <w:r>
        <w:rPr>
          <w:rFonts w:ascii="Times New Roman" w:hAnsi="Times New Roman" w:cs="Times New Roman"/>
          <w:sz w:val="28"/>
          <w:szCs w:val="28"/>
        </w:rPr>
        <w:t xml:space="preserve"> вектор</w:t>
      </w:r>
      <w:r w:rsidR="00E006F9">
        <w:rPr>
          <w:rFonts w:ascii="Times New Roman" w:hAnsi="Times New Roman" w:cs="Times New Roman"/>
          <w:sz w:val="28"/>
          <w:szCs w:val="28"/>
        </w:rPr>
        <w:t xml:space="preserve"> направленный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абитуриентоцентричность</w:t>
      </w:r>
      <w:proofErr w:type="spellEnd"/>
      <w:r w:rsidR="009E0D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6F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улучш</w:t>
      </w:r>
      <w:r w:rsidR="00E006F9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>услови</w:t>
      </w:r>
      <w:r w:rsidR="00E006F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подачи документов и нахождени</w:t>
      </w:r>
      <w:r w:rsidR="009E0D9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аудиториях, где принимались заявления от абитуриентов, </w:t>
      </w:r>
      <w:r w:rsidRPr="00A8562F">
        <w:rPr>
          <w:rFonts w:ascii="Times New Roman" w:hAnsi="Times New Roman" w:cs="Times New Roman"/>
          <w:sz w:val="28"/>
          <w:szCs w:val="28"/>
        </w:rPr>
        <w:t>а также визуальная составляющая оформления помещений</w:t>
      </w:r>
      <w:r>
        <w:rPr>
          <w:rFonts w:ascii="Times New Roman" w:hAnsi="Times New Roman" w:cs="Times New Roman"/>
          <w:sz w:val="28"/>
          <w:szCs w:val="28"/>
        </w:rPr>
        <w:t xml:space="preserve">. Одновременно проводились экскурсии по Вузу для поступающих </w:t>
      </w:r>
      <w:r w:rsidRPr="00A8562F">
        <w:rPr>
          <w:rFonts w:ascii="Times New Roman" w:hAnsi="Times New Roman" w:cs="Times New Roman"/>
          <w:sz w:val="28"/>
          <w:szCs w:val="28"/>
        </w:rPr>
        <w:t>и их сопровождающих</w:t>
      </w:r>
      <w:r w:rsidR="009E0D98">
        <w:rPr>
          <w:rFonts w:ascii="Times New Roman" w:hAnsi="Times New Roman" w:cs="Times New Roman"/>
          <w:sz w:val="28"/>
          <w:szCs w:val="28"/>
        </w:rPr>
        <w:t>;</w:t>
      </w:r>
    </w:p>
    <w:p w14:paraId="21D28E21" w14:textId="3B274FCA" w:rsidR="00A8562F" w:rsidRDefault="00A8562F" w:rsidP="002F6394">
      <w:pPr>
        <w:pStyle w:val="a3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344E8" w14:textId="77777777" w:rsidR="00042AAF" w:rsidRDefault="00DF1EB3" w:rsidP="00A8562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42AAF">
        <w:rPr>
          <w:rFonts w:ascii="Times New Roman" w:hAnsi="Times New Roman" w:cs="Times New Roman"/>
          <w:b/>
          <w:sz w:val="28"/>
          <w:szCs w:val="28"/>
        </w:rPr>
        <w:t>. Результаты приема</w:t>
      </w:r>
    </w:p>
    <w:p w14:paraId="0F3DEFC4" w14:textId="486EBA6E" w:rsidR="0077196F" w:rsidRDefault="00042AAF" w:rsidP="0004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E35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1C2CE4">
        <w:rPr>
          <w:rFonts w:ascii="Times New Roman" w:hAnsi="Times New Roman" w:cs="Times New Roman"/>
          <w:sz w:val="28"/>
          <w:szCs w:val="28"/>
        </w:rPr>
        <w:t xml:space="preserve">о Университету контрольные цифры приема </w:t>
      </w:r>
      <w:r w:rsidR="009D67E7">
        <w:rPr>
          <w:rFonts w:ascii="Times New Roman" w:hAnsi="Times New Roman" w:cs="Times New Roman"/>
          <w:sz w:val="28"/>
          <w:szCs w:val="28"/>
        </w:rPr>
        <w:t xml:space="preserve">по очной и заочной формам обучения </w:t>
      </w:r>
      <w:r w:rsidRPr="001C2CE4">
        <w:rPr>
          <w:rFonts w:ascii="Times New Roman" w:hAnsi="Times New Roman" w:cs="Times New Roman"/>
          <w:sz w:val="28"/>
          <w:szCs w:val="28"/>
        </w:rPr>
        <w:t>по направлениям подготовки бакалавриата</w:t>
      </w:r>
      <w:r w:rsidR="009D67E7">
        <w:rPr>
          <w:rFonts w:ascii="Times New Roman" w:hAnsi="Times New Roman" w:cs="Times New Roman"/>
          <w:sz w:val="28"/>
          <w:szCs w:val="28"/>
        </w:rPr>
        <w:t>, специалитета</w:t>
      </w:r>
      <w:r w:rsidRPr="001C2CE4">
        <w:rPr>
          <w:rFonts w:ascii="Times New Roman" w:hAnsi="Times New Roman" w:cs="Times New Roman"/>
          <w:sz w:val="28"/>
          <w:szCs w:val="28"/>
        </w:rPr>
        <w:t xml:space="preserve"> и магистратуры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67E7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бюджетные места бакалавриата/специалитета: по очной форме обучения зачислено </w:t>
      </w:r>
      <w:r w:rsidR="0077196F">
        <w:rPr>
          <w:rFonts w:ascii="Times New Roman" w:hAnsi="Times New Roman" w:cs="Times New Roman"/>
          <w:color w:val="FF0000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77196F">
        <w:rPr>
          <w:rFonts w:ascii="Times New Roman" w:hAnsi="Times New Roman" w:cs="Times New Roman"/>
          <w:sz w:val="28"/>
          <w:szCs w:val="28"/>
        </w:rPr>
        <w:t xml:space="preserve"> по заочной форме зачислено 50 человек,</w:t>
      </w:r>
      <w:r>
        <w:rPr>
          <w:rFonts w:ascii="Times New Roman" w:hAnsi="Times New Roman" w:cs="Times New Roman"/>
          <w:sz w:val="28"/>
          <w:szCs w:val="28"/>
        </w:rPr>
        <w:t xml:space="preserve"> по очно-заочной форме обучения бюджет</w:t>
      </w:r>
      <w:r w:rsidR="00C75524">
        <w:rPr>
          <w:rFonts w:ascii="Times New Roman" w:hAnsi="Times New Roman" w:cs="Times New Roman"/>
          <w:sz w:val="28"/>
          <w:szCs w:val="28"/>
        </w:rPr>
        <w:t>ных мест</w:t>
      </w:r>
      <w:r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14:paraId="0397459C" w14:textId="06AFEC98" w:rsidR="00042AAF" w:rsidRDefault="00042AAF" w:rsidP="0004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бюджетному приему на программы магистратуры в 202</w:t>
      </w:r>
      <w:r w:rsidR="00771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очную форму обучения зачислено </w:t>
      </w:r>
      <w:r w:rsidR="0077196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7196F">
        <w:rPr>
          <w:rFonts w:ascii="Times New Roman" w:hAnsi="Times New Roman" w:cs="Times New Roman"/>
          <w:sz w:val="28"/>
          <w:szCs w:val="28"/>
        </w:rPr>
        <w:t xml:space="preserve">, на заочную форму обучения </w:t>
      </w:r>
      <w:r w:rsidR="0077196F">
        <w:rPr>
          <w:rFonts w:ascii="Times New Roman" w:hAnsi="Times New Roman" w:cs="Times New Roman"/>
          <w:sz w:val="28"/>
          <w:szCs w:val="28"/>
        </w:rPr>
        <w:lastRenderedPageBreak/>
        <w:t xml:space="preserve">зачислено 50 человек. </w:t>
      </w:r>
      <w:r w:rsidR="008052A8">
        <w:rPr>
          <w:rFonts w:ascii="Times New Roman" w:hAnsi="Times New Roman" w:cs="Times New Roman"/>
          <w:sz w:val="28"/>
          <w:szCs w:val="28"/>
        </w:rPr>
        <w:t>В</w:t>
      </w:r>
      <w:r w:rsidR="0077196F">
        <w:rPr>
          <w:rFonts w:ascii="Times New Roman" w:hAnsi="Times New Roman" w:cs="Times New Roman"/>
          <w:sz w:val="28"/>
          <w:szCs w:val="28"/>
        </w:rPr>
        <w:t xml:space="preserve"> рамках межправительственной квоты был зачислен </w:t>
      </w:r>
      <w:r w:rsidR="0077196F" w:rsidRPr="009E351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77196F">
        <w:rPr>
          <w:rFonts w:ascii="Times New Roman" w:hAnsi="Times New Roman" w:cs="Times New Roman"/>
          <w:sz w:val="28"/>
          <w:szCs w:val="28"/>
        </w:rPr>
        <w:t xml:space="preserve"> человек из Монголии.</w:t>
      </w:r>
    </w:p>
    <w:p w14:paraId="5D563688" w14:textId="3A5635CB" w:rsidR="00042AAF" w:rsidRDefault="00042AAF" w:rsidP="0004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сравнения, в 202</w:t>
      </w:r>
      <w:r w:rsidR="009161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бюджетные м</w:t>
      </w:r>
      <w:r w:rsidR="00585CF5">
        <w:rPr>
          <w:rFonts w:ascii="Times New Roman" w:hAnsi="Times New Roman" w:cs="Times New Roman"/>
          <w:sz w:val="28"/>
          <w:szCs w:val="28"/>
        </w:rPr>
        <w:t xml:space="preserve">еста бакалавриата/специалитета </w:t>
      </w:r>
      <w:r>
        <w:rPr>
          <w:rFonts w:ascii="Times New Roman" w:hAnsi="Times New Roman" w:cs="Times New Roman"/>
          <w:sz w:val="28"/>
          <w:szCs w:val="28"/>
        </w:rPr>
        <w:t xml:space="preserve">по очной форме обучения зачислено </w:t>
      </w:r>
      <w:r w:rsidR="009161FA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человек, по заочной форме обучения – </w:t>
      </w:r>
      <w:r w:rsidR="009161FA">
        <w:rPr>
          <w:rFonts w:ascii="Times New Roman" w:hAnsi="Times New Roman" w:cs="Times New Roman"/>
          <w:sz w:val="28"/>
          <w:szCs w:val="28"/>
        </w:rPr>
        <w:t>0</w:t>
      </w:r>
      <w:r w:rsidR="00585CF5">
        <w:rPr>
          <w:rFonts w:ascii="Times New Roman" w:hAnsi="Times New Roman" w:cs="Times New Roman"/>
          <w:sz w:val="28"/>
          <w:szCs w:val="28"/>
        </w:rPr>
        <w:t xml:space="preserve"> человек; н</w:t>
      </w:r>
      <w:r>
        <w:rPr>
          <w:rFonts w:ascii="Times New Roman" w:hAnsi="Times New Roman" w:cs="Times New Roman"/>
          <w:sz w:val="28"/>
          <w:szCs w:val="28"/>
        </w:rPr>
        <w:t>а программы магистратуры</w:t>
      </w:r>
      <w:r w:rsidR="009161FA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CF5">
        <w:rPr>
          <w:rFonts w:ascii="Times New Roman" w:hAnsi="Times New Roman" w:cs="Times New Roman"/>
          <w:sz w:val="28"/>
          <w:szCs w:val="28"/>
        </w:rPr>
        <w:t>на бюджет было</w:t>
      </w:r>
      <w:r>
        <w:rPr>
          <w:rFonts w:ascii="Times New Roman" w:hAnsi="Times New Roman" w:cs="Times New Roman"/>
          <w:sz w:val="28"/>
          <w:szCs w:val="28"/>
        </w:rPr>
        <w:t xml:space="preserve"> зачислено </w:t>
      </w:r>
      <w:r w:rsidR="009161FA">
        <w:rPr>
          <w:rFonts w:ascii="Times New Roman" w:hAnsi="Times New Roman" w:cs="Times New Roman"/>
          <w:sz w:val="28"/>
          <w:szCs w:val="28"/>
        </w:rPr>
        <w:t>44</w:t>
      </w:r>
      <w:r w:rsidR="005E6744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52DF0" w14:textId="2E763BBF" w:rsidR="005E6744" w:rsidRDefault="00042AAF" w:rsidP="00042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>В рамках целевого приема на очную бюджетную форму обучения</w:t>
      </w:r>
      <w:r w:rsidR="005E6744">
        <w:rPr>
          <w:rFonts w:ascii="Times New Roman" w:hAnsi="Times New Roman" w:cs="Times New Roman"/>
          <w:sz w:val="28"/>
          <w:szCs w:val="28"/>
        </w:rPr>
        <w:t xml:space="preserve"> по программам бакалавриата/специалитета</w:t>
      </w:r>
      <w:r w:rsidRPr="001C2CE4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6744">
        <w:rPr>
          <w:rFonts w:ascii="Times New Roman" w:hAnsi="Times New Roman" w:cs="Times New Roman"/>
          <w:sz w:val="28"/>
          <w:szCs w:val="28"/>
        </w:rPr>
        <w:t>2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г. было принято </w:t>
      </w:r>
      <w:r w:rsidR="005E67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E4">
        <w:rPr>
          <w:rFonts w:ascii="Times New Roman" w:hAnsi="Times New Roman" w:cs="Times New Roman"/>
          <w:sz w:val="28"/>
          <w:szCs w:val="28"/>
        </w:rPr>
        <w:t>человек (</w:t>
      </w:r>
      <w:r w:rsidR="005E6744">
        <w:rPr>
          <w:rFonts w:ascii="Times New Roman" w:hAnsi="Times New Roman" w:cs="Times New Roman"/>
          <w:sz w:val="28"/>
          <w:szCs w:val="28"/>
        </w:rPr>
        <w:t>2021-10 чел.</w:t>
      </w:r>
      <w:r w:rsidRPr="001C2CE4">
        <w:rPr>
          <w:rFonts w:ascii="Times New Roman" w:hAnsi="Times New Roman" w:cs="Times New Roman"/>
          <w:sz w:val="28"/>
          <w:szCs w:val="28"/>
        </w:rPr>
        <w:t>).</w:t>
      </w:r>
      <w:r w:rsidR="005E6744">
        <w:rPr>
          <w:rFonts w:ascii="Times New Roman" w:hAnsi="Times New Roman" w:cs="Times New Roman"/>
          <w:sz w:val="28"/>
          <w:szCs w:val="28"/>
        </w:rPr>
        <w:t xml:space="preserve"> </w:t>
      </w:r>
      <w:r w:rsidR="005E6744" w:rsidRPr="001C2CE4">
        <w:rPr>
          <w:rFonts w:ascii="Times New Roman" w:hAnsi="Times New Roman" w:cs="Times New Roman"/>
          <w:sz w:val="28"/>
          <w:szCs w:val="28"/>
        </w:rPr>
        <w:t>В рамках целевого приема на очную бюджетную форму обучения</w:t>
      </w:r>
      <w:r w:rsidR="005E6744">
        <w:rPr>
          <w:rFonts w:ascii="Times New Roman" w:hAnsi="Times New Roman" w:cs="Times New Roman"/>
          <w:sz w:val="28"/>
          <w:szCs w:val="28"/>
        </w:rPr>
        <w:t xml:space="preserve"> по программам магистратуры в 2022 г. было принято 4 человека</w:t>
      </w:r>
      <w:r w:rsidR="00886AEE">
        <w:rPr>
          <w:rFonts w:ascii="Times New Roman" w:hAnsi="Times New Roman" w:cs="Times New Roman"/>
          <w:sz w:val="28"/>
          <w:szCs w:val="28"/>
        </w:rPr>
        <w:t xml:space="preserve"> (2021 – 0 человек)</w:t>
      </w:r>
      <w:r w:rsidR="005E67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1362B2" w14:textId="77777777" w:rsidR="001D562B" w:rsidRDefault="00042AAF" w:rsidP="001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 </w:t>
      </w:r>
      <w:r w:rsidR="001D562B" w:rsidRPr="00303EE1">
        <w:rPr>
          <w:rFonts w:ascii="Times New Roman" w:hAnsi="Times New Roman" w:cs="Times New Roman"/>
          <w:sz w:val="28"/>
          <w:szCs w:val="28"/>
        </w:rPr>
        <w:t>В</w:t>
      </w:r>
      <w:r w:rsidR="001D562B" w:rsidRPr="001C2CE4">
        <w:rPr>
          <w:rFonts w:ascii="Times New Roman" w:hAnsi="Times New Roman" w:cs="Times New Roman"/>
          <w:sz w:val="28"/>
          <w:szCs w:val="28"/>
        </w:rPr>
        <w:t xml:space="preserve"> отчетном году общий конкурс по заявлениям на очную форму бакалавриата</w:t>
      </w:r>
      <w:r w:rsidR="001D562B">
        <w:rPr>
          <w:rFonts w:ascii="Times New Roman" w:hAnsi="Times New Roman" w:cs="Times New Roman"/>
          <w:sz w:val="28"/>
          <w:szCs w:val="28"/>
        </w:rPr>
        <w:t>/специалитета</w:t>
      </w:r>
      <w:r w:rsidR="001D562B" w:rsidRPr="001C2CE4">
        <w:rPr>
          <w:rFonts w:ascii="Times New Roman" w:hAnsi="Times New Roman" w:cs="Times New Roman"/>
          <w:sz w:val="28"/>
          <w:szCs w:val="28"/>
        </w:rPr>
        <w:t xml:space="preserve"> (бюджет) составил </w:t>
      </w:r>
      <w:r w:rsidR="001D562B" w:rsidRPr="003D3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17,1 </w:t>
      </w:r>
      <w:r w:rsidR="001D562B" w:rsidRPr="001C2CE4">
        <w:rPr>
          <w:rFonts w:ascii="Times New Roman" w:hAnsi="Times New Roman" w:cs="Times New Roman"/>
          <w:sz w:val="28"/>
          <w:szCs w:val="28"/>
        </w:rPr>
        <w:t>человека на место (в 20</w:t>
      </w:r>
      <w:r w:rsidR="001D562B">
        <w:rPr>
          <w:rFonts w:ascii="Times New Roman" w:hAnsi="Times New Roman" w:cs="Times New Roman"/>
          <w:sz w:val="28"/>
          <w:szCs w:val="28"/>
        </w:rPr>
        <w:t>2</w:t>
      </w:r>
      <w:r w:rsidR="001D562B" w:rsidRPr="00107943">
        <w:rPr>
          <w:rFonts w:ascii="Times New Roman" w:hAnsi="Times New Roman" w:cs="Times New Roman"/>
          <w:sz w:val="28"/>
          <w:szCs w:val="28"/>
        </w:rPr>
        <w:t>1</w:t>
      </w:r>
      <w:r w:rsidR="001D562B">
        <w:rPr>
          <w:rFonts w:ascii="Times New Roman" w:hAnsi="Times New Roman" w:cs="Times New Roman"/>
          <w:sz w:val="28"/>
          <w:szCs w:val="28"/>
        </w:rPr>
        <w:t xml:space="preserve"> </w:t>
      </w:r>
      <w:r w:rsidR="001D562B" w:rsidRPr="001C2CE4">
        <w:rPr>
          <w:rFonts w:ascii="Times New Roman" w:hAnsi="Times New Roman" w:cs="Times New Roman"/>
          <w:sz w:val="28"/>
          <w:szCs w:val="28"/>
        </w:rPr>
        <w:t xml:space="preserve">г. </w:t>
      </w:r>
      <w:r w:rsidR="001D562B">
        <w:rPr>
          <w:rFonts w:ascii="Times New Roman" w:hAnsi="Times New Roman" w:cs="Times New Roman"/>
          <w:sz w:val="28"/>
          <w:szCs w:val="28"/>
        </w:rPr>
        <w:t>–</w:t>
      </w:r>
      <w:r w:rsidR="001D562B" w:rsidRPr="001C2CE4">
        <w:rPr>
          <w:rFonts w:ascii="Times New Roman" w:hAnsi="Times New Roman" w:cs="Times New Roman"/>
          <w:sz w:val="28"/>
          <w:szCs w:val="28"/>
        </w:rPr>
        <w:t xml:space="preserve"> </w:t>
      </w:r>
      <w:r w:rsidR="001D562B" w:rsidRPr="00107943">
        <w:rPr>
          <w:rFonts w:ascii="Times New Roman" w:hAnsi="Times New Roman" w:cs="Times New Roman"/>
          <w:sz w:val="28"/>
          <w:szCs w:val="28"/>
        </w:rPr>
        <w:t>9,5</w:t>
      </w:r>
      <w:r w:rsidR="001D562B">
        <w:rPr>
          <w:rFonts w:ascii="Times New Roman" w:hAnsi="Times New Roman" w:cs="Times New Roman"/>
          <w:sz w:val="28"/>
          <w:szCs w:val="28"/>
        </w:rPr>
        <w:t xml:space="preserve"> человека на место</w:t>
      </w:r>
      <w:r w:rsidR="001D562B" w:rsidRPr="001C2CE4">
        <w:rPr>
          <w:rFonts w:ascii="Times New Roman" w:hAnsi="Times New Roman" w:cs="Times New Roman"/>
          <w:sz w:val="28"/>
          <w:szCs w:val="28"/>
        </w:rPr>
        <w:t>)</w:t>
      </w:r>
      <w:r w:rsidR="001D562B">
        <w:rPr>
          <w:rFonts w:ascii="Times New Roman" w:hAnsi="Times New Roman" w:cs="Times New Roman"/>
          <w:sz w:val="28"/>
          <w:szCs w:val="28"/>
        </w:rPr>
        <w:t>, на за</w:t>
      </w:r>
      <w:r w:rsidR="001D562B" w:rsidRPr="001C2CE4">
        <w:rPr>
          <w:rFonts w:ascii="Times New Roman" w:hAnsi="Times New Roman" w:cs="Times New Roman"/>
          <w:sz w:val="28"/>
          <w:szCs w:val="28"/>
        </w:rPr>
        <w:t xml:space="preserve">очную форму бакалавриата (бюджет) составил </w:t>
      </w:r>
      <w:r w:rsidR="001D562B" w:rsidRPr="003D3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2,3 </w:t>
      </w:r>
      <w:r w:rsidR="001D562B" w:rsidRPr="001C2CE4">
        <w:rPr>
          <w:rFonts w:ascii="Times New Roman" w:hAnsi="Times New Roman" w:cs="Times New Roman"/>
          <w:sz w:val="28"/>
          <w:szCs w:val="28"/>
        </w:rPr>
        <w:t>человека на место</w:t>
      </w:r>
      <w:r w:rsidR="001D562B">
        <w:rPr>
          <w:rFonts w:ascii="Times New Roman" w:hAnsi="Times New Roman" w:cs="Times New Roman"/>
          <w:sz w:val="28"/>
          <w:szCs w:val="28"/>
        </w:rPr>
        <w:t xml:space="preserve"> </w:t>
      </w:r>
      <w:r w:rsidR="001D562B" w:rsidRPr="00107943">
        <w:rPr>
          <w:rFonts w:ascii="Times New Roman" w:hAnsi="Times New Roman" w:cs="Times New Roman"/>
          <w:i/>
          <w:iCs/>
          <w:sz w:val="28"/>
          <w:szCs w:val="28"/>
        </w:rPr>
        <w:t xml:space="preserve">(конкурс по заявлениям определен по первому приоритету). </w:t>
      </w:r>
    </w:p>
    <w:p w14:paraId="0BBE0B74" w14:textId="77777777" w:rsidR="001D562B" w:rsidRDefault="001D562B" w:rsidP="001D562B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2022 году конкурс в магистратуру на (бюджет) по очной форме составил </w:t>
      </w:r>
      <w:r w:rsidRPr="003735C5">
        <w:rPr>
          <w:color w:val="000000" w:themeColor="text1"/>
          <w:sz w:val="28"/>
          <w:szCs w:val="28"/>
        </w:rPr>
        <w:t>4,7</w:t>
      </w:r>
      <w:r w:rsidRPr="001079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человека на место </w:t>
      </w:r>
      <w:r w:rsidRPr="001C2CE4">
        <w:rPr>
          <w:sz w:val="28"/>
          <w:szCs w:val="28"/>
        </w:rPr>
        <w:t>(в 20</w:t>
      </w:r>
      <w:r>
        <w:rPr>
          <w:sz w:val="28"/>
          <w:szCs w:val="28"/>
        </w:rPr>
        <w:t>21</w:t>
      </w:r>
      <w:r w:rsidRPr="001C2CE4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1C2CE4">
        <w:rPr>
          <w:sz w:val="28"/>
          <w:szCs w:val="28"/>
        </w:rPr>
        <w:t xml:space="preserve"> </w:t>
      </w:r>
      <w:r>
        <w:rPr>
          <w:sz w:val="28"/>
          <w:szCs w:val="28"/>
        </w:rPr>
        <w:t>4,2</w:t>
      </w:r>
      <w:r w:rsidRPr="001C2CE4">
        <w:rPr>
          <w:sz w:val="28"/>
          <w:szCs w:val="28"/>
        </w:rPr>
        <w:t>)</w:t>
      </w:r>
      <w:r>
        <w:rPr>
          <w:sz w:val="28"/>
          <w:szCs w:val="28"/>
        </w:rPr>
        <w:t xml:space="preserve">, на (бюджет) по заочной форме составил </w:t>
      </w:r>
      <w:r w:rsidRPr="003735C5">
        <w:rPr>
          <w:color w:val="000000" w:themeColor="text1"/>
          <w:sz w:val="28"/>
          <w:szCs w:val="28"/>
        </w:rPr>
        <w:t>3,5</w:t>
      </w:r>
      <w:r w:rsidRPr="0010794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человека на место.</w:t>
      </w:r>
    </w:p>
    <w:p w14:paraId="5E0B9932" w14:textId="77777777" w:rsidR="001D562B" w:rsidRDefault="001D562B" w:rsidP="001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зачисления в СГЭУ на первый курс бакалавриата на бюджет по очной форме обучения самый высокий конкурсный балл сформировался по направлениям: «Экономика» - 284 баллов (в 2021 г. был 295 балла), «Менеджмент» - 278 балл (в 2021 г. был 273 балл), «Государственное и муниципальное управление» - 288 балл (в 2021 г. был 250 балл),  «Правовое обеспечение национальной безопасности» - 289 баллов (в 2021 г. был 297 балла), «Сервис» - 277 </w:t>
      </w:r>
      <w:r w:rsidRPr="008C1D2D">
        <w:rPr>
          <w:rFonts w:ascii="Times New Roman" w:hAnsi="Times New Roman" w:cs="Times New Roman"/>
          <w:sz w:val="28"/>
          <w:szCs w:val="28"/>
        </w:rPr>
        <w:t>балл (в 2020 году не было бюджетных мест), «Туризм» - 274 балл (в 2020 году не было бюджетных мест), «Социология» - 272 балл (в 2020 году не было бюджетных мест),</w:t>
      </w:r>
    </w:p>
    <w:p w14:paraId="4420818F" w14:textId="1E1F8DE8" w:rsidR="001D562B" w:rsidRDefault="001D562B" w:rsidP="001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на договорную форму обучения бакалавриата\специалитета зачислено </w:t>
      </w:r>
      <w:r w:rsidRPr="00D1229A">
        <w:rPr>
          <w:rFonts w:ascii="Times New Roman" w:hAnsi="Times New Roman" w:cs="Times New Roman"/>
          <w:b/>
          <w:bCs/>
          <w:sz w:val="28"/>
          <w:szCs w:val="28"/>
        </w:rPr>
        <w:t>1318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E18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2021 г. - 1020 человек), в том числе 827</w:t>
      </w:r>
      <w:r w:rsidR="003D3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 (в 2021 г. - 644 человек) на очную форму обучения. На очно-заочной форме обучения по договорам прием составил 446 человека. На заочной форме обучения по договорам прием составил 45 человек.</w:t>
      </w:r>
    </w:p>
    <w:p w14:paraId="2E172C6F" w14:textId="77777777" w:rsidR="001D562B" w:rsidRDefault="001D562B" w:rsidP="001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9E0D98">
        <w:rPr>
          <w:rFonts w:ascii="Times New Roman" w:hAnsi="Times New Roman" w:cs="Times New Roman"/>
          <w:sz w:val="28"/>
          <w:szCs w:val="28"/>
        </w:rPr>
        <w:t>т</w:t>
      </w:r>
      <w:r w:rsidRPr="00AD080E">
        <w:rPr>
          <w:rFonts w:ascii="Times New Roman" w:hAnsi="Times New Roman" w:cs="Times New Roman"/>
          <w:sz w:val="28"/>
          <w:szCs w:val="28"/>
        </w:rPr>
        <w:t>чет</w:t>
      </w:r>
      <w:r w:rsidRPr="009E0D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ом году в магистратуру СГЭУ на договор было зачислено </w:t>
      </w:r>
      <w:r w:rsidRPr="006E1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336</w:t>
      </w:r>
      <w:r w:rsidRPr="006E15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Pr="006E1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73,7%</w:t>
      </w:r>
      <w:r w:rsidRPr="006E1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всех поступивших на программы магистратуры. </w:t>
      </w:r>
    </w:p>
    <w:p w14:paraId="4A105DDD" w14:textId="77777777" w:rsidR="001D562B" w:rsidRDefault="001D562B" w:rsidP="001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факультета СПО – СГЭУ в университет поступили </w:t>
      </w:r>
      <w:r w:rsidRPr="006E15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122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70EDC252" w14:textId="2BC895F6" w:rsidR="001D562B" w:rsidRDefault="001D562B" w:rsidP="001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>Прием на программы бакалавриата в Сызранский филиал СГЭУ велся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году только на места по договорам с оплатой стоимости обучения.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году в Сызранский филиал СГЭУ </w:t>
      </w:r>
      <w:r>
        <w:rPr>
          <w:rFonts w:ascii="Times New Roman" w:hAnsi="Times New Roman" w:cs="Times New Roman"/>
          <w:sz w:val="28"/>
          <w:szCs w:val="28"/>
        </w:rPr>
        <w:t xml:space="preserve">на программы бакалавриата </w:t>
      </w:r>
      <w:r w:rsidRPr="001C2CE4">
        <w:rPr>
          <w:rFonts w:ascii="Times New Roman" w:hAnsi="Times New Roman" w:cs="Times New Roman"/>
          <w:sz w:val="28"/>
          <w:szCs w:val="28"/>
        </w:rPr>
        <w:t xml:space="preserve">зачислено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1C2CE4">
        <w:rPr>
          <w:rFonts w:ascii="Times New Roman" w:hAnsi="Times New Roman" w:cs="Times New Roman"/>
          <w:sz w:val="28"/>
          <w:szCs w:val="28"/>
        </w:rPr>
        <w:t xml:space="preserve"> чел.  (20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r w:rsidRPr="001C2CE4">
        <w:rPr>
          <w:rFonts w:ascii="Times New Roman" w:hAnsi="Times New Roman" w:cs="Times New Roman"/>
          <w:sz w:val="28"/>
          <w:szCs w:val="28"/>
        </w:rPr>
        <w:t xml:space="preserve">чел.). </w:t>
      </w:r>
    </w:p>
    <w:p w14:paraId="6C44B83A" w14:textId="77777777" w:rsidR="001D562B" w:rsidRDefault="001D562B" w:rsidP="001D5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A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B14AD">
        <w:rPr>
          <w:rFonts w:ascii="Times New Roman" w:hAnsi="Times New Roman" w:cs="Times New Roman"/>
          <w:sz w:val="28"/>
          <w:szCs w:val="28"/>
        </w:rPr>
        <w:t xml:space="preserve"> году в СГЭУ на очной форме обучения (бюджет) средний балл ЕГЭ по конкурсу на общих основаниях (т.е. без учета лиц, зачисленных по особой квоте и </w:t>
      </w:r>
      <w:proofErr w:type="gramStart"/>
      <w:r w:rsidRPr="009B14AD">
        <w:rPr>
          <w:rFonts w:ascii="Times New Roman" w:hAnsi="Times New Roman" w:cs="Times New Roman"/>
          <w:sz w:val="28"/>
          <w:szCs w:val="28"/>
        </w:rPr>
        <w:t>целевой  квоте</w:t>
      </w:r>
      <w:proofErr w:type="gramEnd"/>
      <w:r w:rsidRPr="009B14AD">
        <w:rPr>
          <w:rFonts w:ascii="Times New Roman" w:hAnsi="Times New Roman" w:cs="Times New Roman"/>
          <w:sz w:val="28"/>
          <w:szCs w:val="28"/>
        </w:rPr>
        <w:t xml:space="preserve">) сформировался  на уровне </w:t>
      </w:r>
      <w:r>
        <w:rPr>
          <w:rFonts w:ascii="Times New Roman" w:hAnsi="Times New Roman" w:cs="Times New Roman"/>
          <w:sz w:val="28"/>
          <w:szCs w:val="28"/>
        </w:rPr>
        <w:t>76,79</w:t>
      </w:r>
      <w:r w:rsidRPr="009B14AD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4AD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lastRenderedPageBreak/>
        <w:t>82,43</w:t>
      </w:r>
      <w:r w:rsidRPr="009B14AD">
        <w:rPr>
          <w:rFonts w:ascii="Times New Roman" w:hAnsi="Times New Roman" w:cs="Times New Roman"/>
          <w:sz w:val="28"/>
          <w:szCs w:val="28"/>
        </w:rPr>
        <w:t xml:space="preserve"> балла). В целом по СГЭУ средний балл зачисленных на 1 курс по результатам ЕГЭ по очной форме обучения на бюджетные и договорные места составил </w:t>
      </w:r>
      <w:r>
        <w:rPr>
          <w:rFonts w:ascii="Times New Roman" w:hAnsi="Times New Roman" w:cs="Times New Roman"/>
          <w:sz w:val="28"/>
          <w:szCs w:val="28"/>
        </w:rPr>
        <w:t>60,37 балла.</w:t>
      </w:r>
      <w:r w:rsidRPr="009B14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81178" w14:textId="77777777" w:rsidR="001D562B" w:rsidRDefault="001D562B" w:rsidP="001D562B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B7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A57B7">
        <w:rPr>
          <w:rFonts w:ascii="Times New Roman" w:hAnsi="Times New Roman" w:cs="Times New Roman"/>
          <w:bCs/>
          <w:sz w:val="28"/>
          <w:szCs w:val="28"/>
        </w:rPr>
        <w:t xml:space="preserve"> году на программы СПО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очную бюджетную форму зачислено 40 человек, на </w:t>
      </w:r>
      <w:r w:rsidRPr="00BA57B7">
        <w:rPr>
          <w:rFonts w:ascii="Times New Roman" w:hAnsi="Times New Roman" w:cs="Times New Roman"/>
          <w:bCs/>
          <w:sz w:val="28"/>
          <w:szCs w:val="28"/>
        </w:rPr>
        <w:t xml:space="preserve">очную договорную форму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зачислено 173 человек (в 2021 году – 179 человек), на очно-заочную договорную форму обучения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зачислено  33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14:paraId="481BF067" w14:textId="77777777" w:rsidR="00594960" w:rsidRDefault="00594960" w:rsidP="00A3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608A66" w14:textId="42295E85" w:rsidR="002F6394" w:rsidRPr="002F6394" w:rsidRDefault="002F6394" w:rsidP="00A37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соответствии с дополнительно выделенными бюджетными местами, университет оперативно </w:t>
      </w:r>
      <w:r w:rsidRPr="002F6394">
        <w:rPr>
          <w:rFonts w:ascii="Times New Roman" w:hAnsi="Times New Roman" w:cs="Times New Roman"/>
          <w:color w:val="000000" w:themeColor="text1"/>
          <w:sz w:val="28"/>
          <w:szCs w:val="28"/>
        </w:rPr>
        <w:t>без предварительной профориентационной работы по направлению «Педагогическое образование» по программе магистратуры, осуществил набор на бюджетные места и по договорам по оказанию платных образовательных услуг.</w:t>
      </w:r>
    </w:p>
    <w:p w14:paraId="6C155FD3" w14:textId="513CD214" w:rsidR="002F6394" w:rsidRPr="00A37810" w:rsidRDefault="002F6394" w:rsidP="00A37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Реализована задача по набору на сетевую программу обучения «ИТ-предпринимательство» на условиях договорной формы обучения без скидок.</w:t>
      </w:r>
    </w:p>
    <w:p w14:paraId="34AA1072" w14:textId="0EB2FC8C" w:rsidR="002F6394" w:rsidRDefault="002F6394" w:rsidP="00A37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 набор на корпоративную образовательную программу «Обеспечение законности и правопорядка», по договору с УВД по Самарской области.</w:t>
      </w:r>
    </w:p>
    <w:p w14:paraId="7B45B163" w14:textId="5075111E" w:rsidR="002F6394" w:rsidRPr="00A37810" w:rsidRDefault="00A37810" w:rsidP="00A37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 </w:t>
      </w:r>
      <w:r w:rsidR="002F639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2F639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приема по направлениям «Прикладная информатика» (100 мест) и по направлению «Землеустройство и кадастры» (25 мест) со вступительными 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экзаменами по предметам</w:t>
      </w:r>
      <w:r w:rsidR="002F639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физика, информатика и ИКТ.</w:t>
      </w:r>
    </w:p>
    <w:p w14:paraId="3BB32A36" w14:textId="12DAD050" w:rsidR="002F6394" w:rsidRPr="00A37810" w:rsidRDefault="002F6394" w:rsidP="00A37810">
      <w:pPr>
        <w:spacing w:after="0" w:line="240" w:lineRule="auto"/>
        <w:ind w:left="71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F4CAE89" w14:textId="77777777" w:rsidR="002F6394" w:rsidRDefault="002F6394" w:rsidP="0004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FDE57A" w14:textId="77777777" w:rsidR="00A8562F" w:rsidRDefault="00A8562F" w:rsidP="0004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ряду с отмеченными положительными результатами работы в период приемной кампании, следует обратить внимание </w:t>
      </w:r>
      <w:r w:rsidR="009E0D98">
        <w:rPr>
          <w:rFonts w:ascii="Times New Roman" w:hAnsi="Times New Roman" w:cs="Times New Roman"/>
          <w:sz w:val="28"/>
          <w:szCs w:val="28"/>
        </w:rPr>
        <w:t>на имеющиеся нерешенные вопросы:</w:t>
      </w:r>
    </w:p>
    <w:p w14:paraId="1A22F82D" w14:textId="7609BCAE" w:rsidR="00417052" w:rsidRDefault="003A46CC" w:rsidP="00886AEE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Неучтенно</w:t>
      </w:r>
      <w:r w:rsidR="00886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существенное</w:t>
      </w:r>
      <w:r w:rsidR="00886AEE">
        <w:rPr>
          <w:rFonts w:ascii="Times New Roman" w:hAnsi="Times New Roman" w:cs="Times New Roman"/>
          <w:sz w:val="28"/>
          <w:szCs w:val="28"/>
        </w:rPr>
        <w:t xml:space="preserve"> увеличение потока информации в работе системы </w:t>
      </w:r>
      <w:proofErr w:type="spellStart"/>
      <w:r w:rsidR="00886AEE">
        <w:rPr>
          <w:rFonts w:ascii="Times New Roman" w:hAnsi="Times New Roman" w:cs="Times New Roman"/>
          <w:sz w:val="28"/>
          <w:szCs w:val="28"/>
        </w:rPr>
        <w:t>Суперсервис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привело к повышению нагрузки на персонал приемной комиссии.</w:t>
      </w:r>
    </w:p>
    <w:p w14:paraId="1970A8C0" w14:textId="6A186DB2" w:rsidR="009E0D98" w:rsidRDefault="009E0D98" w:rsidP="00886AEE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8562F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="0065105E">
        <w:rPr>
          <w:rFonts w:ascii="Times New Roman" w:hAnsi="Times New Roman" w:cs="Times New Roman"/>
          <w:sz w:val="28"/>
          <w:szCs w:val="28"/>
        </w:rPr>
        <w:t xml:space="preserve">синхронной работы программ </w:t>
      </w:r>
      <w:proofErr w:type="gramStart"/>
      <w:r w:rsidR="0065105E">
        <w:rPr>
          <w:rFonts w:ascii="Times New Roman" w:hAnsi="Times New Roman" w:cs="Times New Roman"/>
          <w:sz w:val="28"/>
          <w:szCs w:val="28"/>
        </w:rPr>
        <w:t>1:С</w:t>
      </w:r>
      <w:proofErr w:type="gramEnd"/>
      <w:r w:rsidR="0065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05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65105E">
        <w:rPr>
          <w:rFonts w:ascii="Times New Roman" w:hAnsi="Times New Roman" w:cs="Times New Roman"/>
          <w:sz w:val="28"/>
          <w:szCs w:val="28"/>
        </w:rPr>
        <w:t xml:space="preserve"> и 1:С Университет при </w:t>
      </w:r>
      <w:r w:rsidR="00A8562F">
        <w:rPr>
          <w:rFonts w:ascii="Times New Roman" w:hAnsi="Times New Roman" w:cs="Times New Roman"/>
          <w:sz w:val="28"/>
          <w:szCs w:val="28"/>
        </w:rPr>
        <w:t xml:space="preserve"> взаимодействия между приемной к</w:t>
      </w:r>
      <w:r w:rsidR="00886AEE">
        <w:rPr>
          <w:rFonts w:ascii="Times New Roman" w:hAnsi="Times New Roman" w:cs="Times New Roman"/>
          <w:sz w:val="28"/>
          <w:szCs w:val="28"/>
        </w:rPr>
        <w:t>омиссии</w:t>
      </w:r>
      <w:r w:rsidR="00A8562F">
        <w:rPr>
          <w:rFonts w:ascii="Times New Roman" w:hAnsi="Times New Roman" w:cs="Times New Roman"/>
          <w:sz w:val="28"/>
          <w:szCs w:val="28"/>
        </w:rPr>
        <w:t xml:space="preserve"> и договорн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8562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ом;</w:t>
      </w:r>
    </w:p>
    <w:p w14:paraId="0697A242" w14:textId="77777777" w:rsidR="00886AEE" w:rsidRDefault="00886AEE" w:rsidP="00886AEE">
      <w:pPr>
        <w:pStyle w:val="a3"/>
        <w:numPr>
          <w:ilvl w:val="0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набора на программы бакалавриат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магиструтуры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«Управление персоналом» (второй год подряд), «Торговое дело», «ЖКХ», «Таможенное дело».</w:t>
      </w:r>
    </w:p>
    <w:p w14:paraId="1E3F43C1" w14:textId="77777777" w:rsidR="00042AAF" w:rsidRDefault="00042AAF" w:rsidP="0004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1702CD" w14:textId="77777777" w:rsidR="009E0D98" w:rsidRDefault="009E0D98" w:rsidP="0004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35B73" w14:textId="77777777" w:rsidR="00042AAF" w:rsidRDefault="00042AAF" w:rsidP="00042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4F579" w14:textId="12B4E534" w:rsidR="00042AAF" w:rsidRPr="00B8388E" w:rsidRDefault="00042AAF" w:rsidP="00042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УЧЕНЫЙ СОВЕТ УНИВЕРСИТЕТА ПОСТАНОВЛЯЕТ:</w:t>
      </w:r>
    </w:p>
    <w:p w14:paraId="1959EC04" w14:textId="77777777" w:rsidR="00042AAF" w:rsidRDefault="00042AAF" w:rsidP="00042AA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00CC0" w14:textId="3BE14A74" w:rsidR="00042AAF" w:rsidRDefault="00042AAF" w:rsidP="00042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B69">
        <w:rPr>
          <w:rFonts w:ascii="Times New Roman" w:hAnsi="Times New Roman" w:cs="Times New Roman"/>
          <w:b/>
          <w:sz w:val="28"/>
          <w:szCs w:val="28"/>
        </w:rPr>
        <w:t>Проректору по учебной и воспитательной работе, директорам институтов,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B69">
        <w:rPr>
          <w:rFonts w:ascii="Times New Roman" w:hAnsi="Times New Roman" w:cs="Times New Roman"/>
          <w:b/>
          <w:sz w:val="28"/>
          <w:szCs w:val="28"/>
        </w:rPr>
        <w:t>директору филиала, ответственному секретарю приемной комиссии:</w:t>
      </w:r>
    </w:p>
    <w:p w14:paraId="161CE530" w14:textId="40771B95" w:rsidR="005558C1" w:rsidRDefault="005558C1" w:rsidP="00555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8C1">
        <w:rPr>
          <w:rFonts w:ascii="Times New Roman" w:hAnsi="Times New Roman" w:cs="Times New Roman"/>
          <w:sz w:val="28"/>
          <w:szCs w:val="28"/>
        </w:rPr>
        <w:t xml:space="preserve">         Сформировать состав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председателей</w:t>
      </w:r>
      <w:r w:rsidRPr="005558C1">
        <w:rPr>
          <w:rFonts w:ascii="Times New Roman" w:hAnsi="Times New Roman" w:cs="Times New Roman"/>
          <w:sz w:val="28"/>
          <w:szCs w:val="28"/>
        </w:rPr>
        <w:t xml:space="preserve"> предметных экзаменационных комиссий </w:t>
      </w:r>
      <w:r>
        <w:rPr>
          <w:rFonts w:ascii="Times New Roman" w:hAnsi="Times New Roman" w:cs="Times New Roman"/>
          <w:sz w:val="28"/>
          <w:szCs w:val="28"/>
        </w:rPr>
        <w:t>в срок до 01 декабря 2022 года.</w:t>
      </w:r>
    </w:p>
    <w:p w14:paraId="4CF22014" w14:textId="46BDAF3C" w:rsidR="005558C1" w:rsidRPr="005558C1" w:rsidRDefault="005558C1" w:rsidP="0055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состав предметных экзаменационных комиссий в срок до 15 декабря 2022 года. </w:t>
      </w:r>
    </w:p>
    <w:p w14:paraId="47B5FD89" w14:textId="6478AFE1" w:rsidR="00875EED" w:rsidRDefault="009E0D98" w:rsidP="00875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E0D98">
        <w:rPr>
          <w:rFonts w:ascii="Times New Roman" w:hAnsi="Times New Roman" w:cs="Times New Roman"/>
          <w:sz w:val="28"/>
          <w:szCs w:val="28"/>
        </w:rPr>
        <w:t>Сформировать состав технического персонала</w:t>
      </w:r>
      <w:r w:rsidR="005558C1">
        <w:rPr>
          <w:rFonts w:ascii="Times New Roman" w:hAnsi="Times New Roman" w:cs="Times New Roman"/>
          <w:sz w:val="28"/>
          <w:szCs w:val="28"/>
        </w:rPr>
        <w:t xml:space="preserve"> приемной комиссии</w:t>
      </w:r>
      <w:r w:rsidRPr="009E0D98">
        <w:rPr>
          <w:rFonts w:ascii="Times New Roman" w:hAnsi="Times New Roman" w:cs="Times New Roman"/>
          <w:sz w:val="28"/>
          <w:szCs w:val="28"/>
        </w:rPr>
        <w:t xml:space="preserve"> </w:t>
      </w:r>
      <w:r w:rsidR="005558C1">
        <w:rPr>
          <w:rFonts w:ascii="Times New Roman" w:hAnsi="Times New Roman" w:cs="Times New Roman"/>
          <w:sz w:val="28"/>
          <w:szCs w:val="28"/>
        </w:rPr>
        <w:t>в срок до 01 апреля 2023</w:t>
      </w:r>
      <w:r w:rsidR="00042AAF" w:rsidRPr="009E0D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E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455297" w14:textId="77777777" w:rsidR="00097FC7" w:rsidRDefault="00097FC7" w:rsidP="00875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E42D3" w14:textId="65D3578E" w:rsidR="00042AAF" w:rsidRPr="009F0E6D" w:rsidRDefault="00042AAF" w:rsidP="00042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E6D">
        <w:rPr>
          <w:rFonts w:ascii="Times New Roman" w:hAnsi="Times New Roman" w:cs="Times New Roman"/>
          <w:b/>
          <w:sz w:val="28"/>
          <w:szCs w:val="28"/>
        </w:rPr>
        <w:t xml:space="preserve">Начальнику управления по обеспечению цифровой трансформации </w:t>
      </w:r>
      <w:r w:rsidRPr="009F0E6D">
        <w:rPr>
          <w:rFonts w:ascii="Times New Roman" w:hAnsi="Times New Roman" w:cs="Times New Roman"/>
          <w:sz w:val="28"/>
          <w:szCs w:val="28"/>
        </w:rPr>
        <w:t>провести доработку технического и программного обеспечения работы приемной комиссии в части замечаний, выявленных по работе приемной комиссии 202</w:t>
      </w:r>
      <w:r w:rsidR="00BD391D">
        <w:rPr>
          <w:rFonts w:ascii="Times New Roman" w:hAnsi="Times New Roman" w:cs="Times New Roman"/>
          <w:sz w:val="28"/>
          <w:szCs w:val="28"/>
        </w:rPr>
        <w:t>2</w:t>
      </w:r>
      <w:r w:rsidRPr="009F0E6D">
        <w:rPr>
          <w:rFonts w:ascii="Times New Roman" w:hAnsi="Times New Roman" w:cs="Times New Roman"/>
          <w:sz w:val="28"/>
          <w:szCs w:val="28"/>
        </w:rPr>
        <w:t xml:space="preserve"> г. и </w:t>
      </w:r>
      <w:r w:rsidR="00BD391D">
        <w:rPr>
          <w:rFonts w:ascii="Times New Roman" w:hAnsi="Times New Roman" w:cs="Times New Roman"/>
          <w:sz w:val="28"/>
          <w:szCs w:val="28"/>
        </w:rPr>
        <w:t>изменений</w:t>
      </w:r>
      <w:r w:rsidRPr="009F0E6D">
        <w:rPr>
          <w:rFonts w:ascii="Times New Roman" w:hAnsi="Times New Roman" w:cs="Times New Roman"/>
          <w:sz w:val="28"/>
          <w:szCs w:val="28"/>
        </w:rPr>
        <w:t xml:space="preserve"> в Правила приема СГЭУ 202</w:t>
      </w:r>
      <w:r w:rsidR="00BD391D">
        <w:rPr>
          <w:rFonts w:ascii="Times New Roman" w:hAnsi="Times New Roman" w:cs="Times New Roman"/>
          <w:sz w:val="28"/>
          <w:szCs w:val="28"/>
        </w:rPr>
        <w:t>3</w:t>
      </w:r>
      <w:r w:rsidRPr="009F0E6D">
        <w:rPr>
          <w:rFonts w:ascii="Times New Roman" w:hAnsi="Times New Roman" w:cs="Times New Roman"/>
          <w:sz w:val="28"/>
          <w:szCs w:val="28"/>
        </w:rPr>
        <w:t xml:space="preserve"> г. </w:t>
      </w:r>
      <w:r w:rsidR="00BD391D">
        <w:rPr>
          <w:rFonts w:ascii="Times New Roman" w:hAnsi="Times New Roman" w:cs="Times New Roman"/>
          <w:sz w:val="28"/>
          <w:szCs w:val="28"/>
        </w:rPr>
        <w:t>П</w:t>
      </w:r>
      <w:r w:rsidRPr="009F0E6D">
        <w:rPr>
          <w:rFonts w:ascii="Times New Roman" w:hAnsi="Times New Roman" w:cs="Times New Roman"/>
          <w:sz w:val="28"/>
          <w:szCs w:val="28"/>
        </w:rPr>
        <w:t>ровести апробацию систем 1С: Университет, «Личный кабинет поступающего».</w:t>
      </w:r>
    </w:p>
    <w:p w14:paraId="76D65591" w14:textId="6A729B3D" w:rsidR="00042AAF" w:rsidRDefault="00BD391D" w:rsidP="00042A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Настроить</w:t>
      </w:r>
      <w:r w:rsidR="00042AAF" w:rsidRPr="00882A5B">
        <w:rPr>
          <w:rFonts w:ascii="Times New Roman" w:hAnsi="Times New Roman" w:cs="Times New Roman"/>
          <w:sz w:val="28"/>
          <w:szCs w:val="28"/>
        </w:rPr>
        <w:t xml:space="preserve"> информационные системы СГЭУ (1С: Университет; «Личный кабинет поступающего»</w:t>
      </w:r>
      <w:r w:rsidR="00042AAF">
        <w:rPr>
          <w:rFonts w:ascii="Times New Roman" w:hAnsi="Times New Roman" w:cs="Times New Roman"/>
          <w:sz w:val="28"/>
          <w:szCs w:val="28"/>
        </w:rPr>
        <w:t>; Единый портал государственных и муниципальных услуг (далее - ЕПГУ».</w:t>
      </w:r>
      <w:r w:rsidR="00042AAF" w:rsidRPr="00882A5B">
        <w:rPr>
          <w:rFonts w:ascii="Times New Roman" w:hAnsi="Times New Roman" w:cs="Times New Roman"/>
          <w:sz w:val="28"/>
          <w:szCs w:val="28"/>
        </w:rPr>
        <w:t>) для обеспечения бесперебойной работы приемной комиссии</w:t>
      </w:r>
      <w:r w:rsidR="00875EED">
        <w:rPr>
          <w:rFonts w:ascii="Times New Roman" w:hAnsi="Times New Roman" w:cs="Times New Roman"/>
          <w:sz w:val="28"/>
          <w:szCs w:val="28"/>
        </w:rPr>
        <w:t xml:space="preserve"> в срок д</w:t>
      </w:r>
      <w:r w:rsidR="00875EED" w:rsidRPr="009F0E6D">
        <w:rPr>
          <w:rFonts w:ascii="Times New Roman" w:hAnsi="Times New Roman" w:cs="Times New Roman"/>
          <w:sz w:val="28"/>
          <w:szCs w:val="28"/>
        </w:rPr>
        <w:t>о 1 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875EED">
        <w:rPr>
          <w:rFonts w:ascii="Times New Roman" w:hAnsi="Times New Roman" w:cs="Times New Roman"/>
          <w:sz w:val="28"/>
          <w:szCs w:val="28"/>
        </w:rPr>
        <w:t>.</w:t>
      </w:r>
    </w:p>
    <w:p w14:paraId="179D8F5E" w14:textId="77777777" w:rsidR="00097FC7" w:rsidRPr="009F0E6D" w:rsidRDefault="00097FC7" w:rsidP="00042A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1CE03" w14:textId="6FBF4A22" w:rsidR="00042AAF" w:rsidRDefault="00042AAF" w:rsidP="00042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03E">
        <w:rPr>
          <w:rFonts w:ascii="Times New Roman" w:hAnsi="Times New Roman" w:cs="Times New Roman"/>
          <w:b/>
          <w:sz w:val="28"/>
          <w:szCs w:val="28"/>
        </w:rPr>
        <w:t xml:space="preserve">Ответственному секретарю приемной комиссии совестно с Управлением по обеспечению цифровой трансформации </w:t>
      </w:r>
      <w:r w:rsidRPr="00815319">
        <w:rPr>
          <w:rFonts w:ascii="Times New Roman" w:hAnsi="Times New Roman" w:cs="Times New Roman"/>
          <w:sz w:val="28"/>
          <w:szCs w:val="28"/>
        </w:rPr>
        <w:t>провести обучение техническ</w:t>
      </w:r>
      <w:r w:rsidR="00875EED">
        <w:rPr>
          <w:rFonts w:ascii="Times New Roman" w:hAnsi="Times New Roman" w:cs="Times New Roman"/>
          <w:sz w:val="28"/>
          <w:szCs w:val="28"/>
        </w:rPr>
        <w:t xml:space="preserve">ого персонала приемной комиссии </w:t>
      </w:r>
      <w:r w:rsidR="00875EED" w:rsidRPr="0081531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8111B">
        <w:rPr>
          <w:rFonts w:ascii="Times New Roman" w:hAnsi="Times New Roman" w:cs="Times New Roman"/>
          <w:sz w:val="28"/>
          <w:szCs w:val="28"/>
        </w:rPr>
        <w:t>01</w:t>
      </w:r>
      <w:r w:rsidR="00875EED" w:rsidRPr="00815319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E8111B">
        <w:rPr>
          <w:rFonts w:ascii="Times New Roman" w:hAnsi="Times New Roman" w:cs="Times New Roman"/>
          <w:sz w:val="28"/>
          <w:szCs w:val="28"/>
        </w:rPr>
        <w:t>3</w:t>
      </w:r>
      <w:r w:rsidR="00875EED" w:rsidRPr="00815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EED">
        <w:rPr>
          <w:rFonts w:ascii="Times New Roman" w:hAnsi="Times New Roman" w:cs="Times New Roman"/>
          <w:sz w:val="28"/>
          <w:szCs w:val="28"/>
        </w:rPr>
        <w:t>.</w:t>
      </w:r>
    </w:p>
    <w:p w14:paraId="7E98F9CA" w14:textId="77777777" w:rsidR="00097FC7" w:rsidRDefault="00097FC7" w:rsidP="00097FC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D22" w14:textId="02ABF54E" w:rsidR="00042AAF" w:rsidRDefault="004C3284" w:rsidP="00042A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Заместителю н</w:t>
      </w:r>
      <w:r w:rsidR="00042AAF" w:rsidRPr="00882A5B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42AAF" w:rsidRPr="00882A5B"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b/>
          <w:sz w:val="28"/>
          <w:szCs w:val="28"/>
        </w:rPr>
        <w:t>информационных систем и технологий</w:t>
      </w:r>
      <w:r w:rsidR="00042AAF" w:rsidRPr="00882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AAF" w:rsidRPr="00437335">
        <w:rPr>
          <w:rFonts w:ascii="Times New Roman" w:hAnsi="Times New Roman" w:cs="Times New Roman"/>
          <w:sz w:val="28"/>
          <w:szCs w:val="28"/>
        </w:rPr>
        <w:t>обеспечить рабо</w:t>
      </w:r>
      <w:r>
        <w:rPr>
          <w:rFonts w:ascii="Times New Roman" w:hAnsi="Times New Roman" w:cs="Times New Roman"/>
          <w:sz w:val="28"/>
          <w:szCs w:val="28"/>
        </w:rPr>
        <w:t>чие места работников</w:t>
      </w:r>
      <w:r w:rsidR="00042AAF" w:rsidRPr="00437335">
        <w:rPr>
          <w:rFonts w:ascii="Times New Roman" w:hAnsi="Times New Roman" w:cs="Times New Roman"/>
          <w:sz w:val="28"/>
          <w:szCs w:val="28"/>
        </w:rPr>
        <w:t xml:space="preserve"> приемной комиссии персональными компьютерами и МФУ</w:t>
      </w:r>
      <w:r w:rsidR="00875EED">
        <w:rPr>
          <w:rFonts w:ascii="Times New Roman" w:hAnsi="Times New Roman" w:cs="Times New Roman"/>
          <w:sz w:val="28"/>
          <w:szCs w:val="28"/>
        </w:rPr>
        <w:t xml:space="preserve"> и провести аттестацию рабочих</w:t>
      </w:r>
      <w:r w:rsidR="00042AAF">
        <w:rPr>
          <w:rFonts w:ascii="Times New Roman" w:hAnsi="Times New Roman" w:cs="Times New Roman"/>
          <w:sz w:val="28"/>
          <w:szCs w:val="28"/>
        </w:rPr>
        <w:t xml:space="preserve"> мест по приему документов абитуриентов</w:t>
      </w:r>
      <w:r w:rsidR="00875EED">
        <w:rPr>
          <w:rFonts w:ascii="Times New Roman" w:hAnsi="Times New Roman" w:cs="Times New Roman"/>
          <w:sz w:val="28"/>
          <w:szCs w:val="28"/>
        </w:rPr>
        <w:t xml:space="preserve"> </w:t>
      </w:r>
      <w:r w:rsidR="00875EED" w:rsidRPr="00815319">
        <w:rPr>
          <w:rFonts w:ascii="Times New Roman" w:hAnsi="Times New Roman" w:cs="Times New Roman"/>
          <w:sz w:val="28"/>
          <w:szCs w:val="28"/>
        </w:rPr>
        <w:t>в срок до 15 июня 202</w:t>
      </w:r>
      <w:r w:rsidR="00875EED">
        <w:rPr>
          <w:rFonts w:ascii="Times New Roman" w:hAnsi="Times New Roman" w:cs="Times New Roman"/>
          <w:sz w:val="28"/>
          <w:szCs w:val="28"/>
        </w:rPr>
        <w:t>2</w:t>
      </w:r>
      <w:r w:rsidR="00875EED" w:rsidRPr="00815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042A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B99D9" w14:textId="77777777" w:rsidR="00AB6960" w:rsidRPr="00AB6960" w:rsidRDefault="00AB6960" w:rsidP="00AB69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F9BACD" w14:textId="6420E78A" w:rsidR="00AB6960" w:rsidRDefault="00AB6960" w:rsidP="00E273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960">
        <w:rPr>
          <w:rFonts w:ascii="Times New Roman" w:hAnsi="Times New Roman" w:cs="Times New Roman"/>
          <w:b/>
          <w:sz w:val="28"/>
          <w:szCs w:val="28"/>
        </w:rPr>
        <w:t>Проректору по учебной и воспитательной работе, проректору по стратегическому развитию, ответственному секретарю приемной комиссии, начальнику договорного отдела</w:t>
      </w:r>
      <w:r>
        <w:rPr>
          <w:rFonts w:ascii="Times New Roman" w:hAnsi="Times New Roman" w:cs="Times New Roman"/>
          <w:sz w:val="28"/>
          <w:szCs w:val="28"/>
        </w:rPr>
        <w:t xml:space="preserve"> разработать план мероприятий по улучшению взаимодействия в ходе приемной камп</w:t>
      </w:r>
      <w:r w:rsidR="004C3284">
        <w:rPr>
          <w:rFonts w:ascii="Times New Roman" w:hAnsi="Times New Roman" w:cs="Times New Roman"/>
          <w:sz w:val="28"/>
          <w:szCs w:val="28"/>
        </w:rPr>
        <w:t>ании 2022 г. в срок 01 мая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802150" w14:textId="77777777" w:rsidR="00AB6960" w:rsidRPr="00AB6960" w:rsidRDefault="00AB6960" w:rsidP="00AB696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58791F6" w14:textId="2E57C136" w:rsidR="003D3881" w:rsidRPr="003D3881" w:rsidRDefault="003D3881" w:rsidP="003D3881">
      <w:pPr>
        <w:pStyle w:val="a3"/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0" w:firstLine="709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3D38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Проректору по взаимодействию с государственными и корпоративными структурами, директору центра предпрофессионального образования</w:t>
      </w:r>
      <w:r w:rsidRPr="003D38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сформировать состав «</w:t>
      </w:r>
      <w:proofErr w:type="spellStart"/>
      <w:r w:rsidRPr="003D38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Амбасадоров</w:t>
      </w:r>
      <w:proofErr w:type="spellEnd"/>
      <w:r w:rsidRPr="003D38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СГЭУ», провести их обучение и обеспечить необходимой брендированной </w:t>
      </w:r>
      <w:r w:rsidRPr="003D388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продукцией, информационными материалами для проведения рекламной деятельности в срок до 10 ноября 2022 года.</w:t>
      </w:r>
    </w:p>
    <w:p w14:paraId="3F6E6570" w14:textId="77777777" w:rsidR="004C3284" w:rsidRPr="004C3284" w:rsidRDefault="004C3284" w:rsidP="004C328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2123454" w14:textId="0BBE0443" w:rsidR="004C3284" w:rsidRDefault="004C3284" w:rsidP="004C328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3284">
        <w:rPr>
          <w:rFonts w:ascii="Times New Roman" w:hAnsi="Times New Roman" w:cs="Times New Roman"/>
          <w:b/>
          <w:sz w:val="28"/>
          <w:szCs w:val="28"/>
        </w:rPr>
        <w:t xml:space="preserve">Проректору по взаимодействию с государственными и корпоративными структурами, директору центра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3284">
        <w:rPr>
          <w:rFonts w:ascii="Times New Roman" w:hAnsi="Times New Roman" w:cs="Times New Roman"/>
          <w:b/>
          <w:sz w:val="28"/>
          <w:szCs w:val="28"/>
        </w:rPr>
        <w:t>редпрофессионального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базу образовательных учреждений для работы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Амбасадоров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СГЭУ» в срок до 10 ноября 2022 года.</w:t>
      </w:r>
    </w:p>
    <w:p w14:paraId="75ECE91A" w14:textId="77777777" w:rsidR="00042AAF" w:rsidRPr="009B14AD" w:rsidRDefault="00042AAF" w:rsidP="00042AA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CB78CD3" w14:textId="4AFD514B" w:rsidR="00E8291B" w:rsidRDefault="00042AAF" w:rsidP="00042AAF">
      <w:bookmarkStart w:id="1" w:name="_Hlk86057200"/>
      <w:r>
        <w:rPr>
          <w:rFonts w:ascii="Times New Roman" w:hAnsi="Times New Roman" w:cs="Times New Roman"/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Ученый секретарь ученого совета       </w:t>
      </w:r>
      <w:r w:rsidR="004C3284">
        <w:rPr>
          <w:rFonts w:ascii="Times New Roman" w:hAnsi="Times New Roman" w:cs="Times New Roman"/>
          <w:sz w:val="28"/>
          <w:szCs w:val="28"/>
        </w:rPr>
        <w:t xml:space="preserve">                                      А.В. Сидорова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0C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291B" w:rsidSect="002F6394">
      <w:footerReference w:type="default" r:id="rId7"/>
      <w:pgSz w:w="11906" w:h="16838"/>
      <w:pgMar w:top="1134" w:right="850" w:bottom="1134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5C73A" w14:textId="77777777" w:rsidR="009E0A7B" w:rsidRDefault="009E0A7B" w:rsidP="002F6394">
      <w:pPr>
        <w:spacing w:after="0" w:line="240" w:lineRule="auto"/>
      </w:pPr>
      <w:r>
        <w:separator/>
      </w:r>
    </w:p>
  </w:endnote>
  <w:endnote w:type="continuationSeparator" w:id="0">
    <w:p w14:paraId="4EA58B36" w14:textId="77777777" w:rsidR="009E0A7B" w:rsidRDefault="009E0A7B" w:rsidP="002F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1366137"/>
      <w:docPartObj>
        <w:docPartGallery w:val="Page Numbers (Bottom of Page)"/>
        <w:docPartUnique/>
      </w:docPartObj>
    </w:sdtPr>
    <w:sdtEndPr/>
    <w:sdtContent>
      <w:p w14:paraId="4EEE500E" w14:textId="095E5169" w:rsidR="002F6394" w:rsidRDefault="002F63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13">
          <w:rPr>
            <w:noProof/>
          </w:rPr>
          <w:t>6</w:t>
        </w:r>
        <w:r>
          <w:fldChar w:fldCharType="end"/>
        </w:r>
      </w:p>
    </w:sdtContent>
  </w:sdt>
  <w:p w14:paraId="7A73F927" w14:textId="77777777" w:rsidR="002F6394" w:rsidRDefault="002F639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95C58" w14:textId="77777777" w:rsidR="009E0A7B" w:rsidRDefault="009E0A7B" w:rsidP="002F6394">
      <w:pPr>
        <w:spacing w:after="0" w:line="240" w:lineRule="auto"/>
      </w:pPr>
      <w:r>
        <w:separator/>
      </w:r>
    </w:p>
  </w:footnote>
  <w:footnote w:type="continuationSeparator" w:id="0">
    <w:p w14:paraId="2E0B8FCA" w14:textId="77777777" w:rsidR="009E0A7B" w:rsidRDefault="009E0A7B" w:rsidP="002F6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BE3"/>
    <w:multiLevelType w:val="hybridMultilevel"/>
    <w:tmpl w:val="D4682D8A"/>
    <w:lvl w:ilvl="0" w:tplc="7DF0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753EE"/>
    <w:multiLevelType w:val="hybridMultilevel"/>
    <w:tmpl w:val="3F0293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8E365F4"/>
    <w:multiLevelType w:val="hybridMultilevel"/>
    <w:tmpl w:val="25488F28"/>
    <w:lvl w:ilvl="0" w:tplc="5FCC6E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0C385A"/>
    <w:multiLevelType w:val="hybridMultilevel"/>
    <w:tmpl w:val="396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B567FA"/>
    <w:multiLevelType w:val="hybridMultilevel"/>
    <w:tmpl w:val="2A705A18"/>
    <w:lvl w:ilvl="0" w:tplc="E13EB09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3B03DA9"/>
    <w:multiLevelType w:val="hybridMultilevel"/>
    <w:tmpl w:val="25488F28"/>
    <w:lvl w:ilvl="0" w:tplc="5FCC6E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5012FB"/>
    <w:multiLevelType w:val="hybridMultilevel"/>
    <w:tmpl w:val="189C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282E86"/>
    <w:multiLevelType w:val="multilevel"/>
    <w:tmpl w:val="944E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141A2"/>
    <w:multiLevelType w:val="hybridMultilevel"/>
    <w:tmpl w:val="24C0552E"/>
    <w:lvl w:ilvl="0" w:tplc="7F9A9AD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AAF"/>
    <w:rsid w:val="00042AAF"/>
    <w:rsid w:val="00097FC7"/>
    <w:rsid w:val="000B1B30"/>
    <w:rsid w:val="00107943"/>
    <w:rsid w:val="00195356"/>
    <w:rsid w:val="001D40C5"/>
    <w:rsid w:val="001D562B"/>
    <w:rsid w:val="002821FB"/>
    <w:rsid w:val="002F6394"/>
    <w:rsid w:val="0038656F"/>
    <w:rsid w:val="003A46CC"/>
    <w:rsid w:val="003C0CA9"/>
    <w:rsid w:val="003D3881"/>
    <w:rsid w:val="00417052"/>
    <w:rsid w:val="004A30B9"/>
    <w:rsid w:val="004C3284"/>
    <w:rsid w:val="004E02E8"/>
    <w:rsid w:val="005558C1"/>
    <w:rsid w:val="00571A7D"/>
    <w:rsid w:val="00585CF5"/>
    <w:rsid w:val="00594960"/>
    <w:rsid w:val="005E6744"/>
    <w:rsid w:val="00647391"/>
    <w:rsid w:val="0065105E"/>
    <w:rsid w:val="00763A8E"/>
    <w:rsid w:val="0077196F"/>
    <w:rsid w:val="00783648"/>
    <w:rsid w:val="007B5D13"/>
    <w:rsid w:val="008052A8"/>
    <w:rsid w:val="00875EED"/>
    <w:rsid w:val="00886AEE"/>
    <w:rsid w:val="009161FA"/>
    <w:rsid w:val="0096481D"/>
    <w:rsid w:val="009D67E7"/>
    <w:rsid w:val="009E0A7B"/>
    <w:rsid w:val="009E0D98"/>
    <w:rsid w:val="009E351E"/>
    <w:rsid w:val="00A37810"/>
    <w:rsid w:val="00A8562F"/>
    <w:rsid w:val="00AB07A6"/>
    <w:rsid w:val="00AB6960"/>
    <w:rsid w:val="00B13F30"/>
    <w:rsid w:val="00B44612"/>
    <w:rsid w:val="00BD391D"/>
    <w:rsid w:val="00C15DF1"/>
    <w:rsid w:val="00C75524"/>
    <w:rsid w:val="00CB7535"/>
    <w:rsid w:val="00DF1EB3"/>
    <w:rsid w:val="00E006F9"/>
    <w:rsid w:val="00E14C3B"/>
    <w:rsid w:val="00E55044"/>
    <w:rsid w:val="00E55F1F"/>
    <w:rsid w:val="00E8111B"/>
    <w:rsid w:val="00E95612"/>
    <w:rsid w:val="00E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0F60B"/>
  <w15:chartTrackingRefBased/>
  <w15:docId w15:val="{15351992-438F-4D42-AF13-02E17807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AF"/>
    <w:pPr>
      <w:ind w:left="720"/>
      <w:contextualSpacing/>
    </w:pPr>
  </w:style>
  <w:style w:type="paragraph" w:customStyle="1" w:styleId="Style27">
    <w:name w:val="Style27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42AA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42AA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042AA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042A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42AAF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042A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12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4C3284"/>
    <w:rPr>
      <w:b/>
      <w:bCs/>
    </w:rPr>
  </w:style>
  <w:style w:type="paragraph" w:styleId="a8">
    <w:name w:val="header"/>
    <w:basedOn w:val="a"/>
    <w:link w:val="a9"/>
    <w:uiPriority w:val="99"/>
    <w:unhideWhenUsed/>
    <w:rsid w:val="002F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639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F6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639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Сажин Игорь Александрович</cp:lastModifiedBy>
  <cp:revision>2</cp:revision>
  <cp:lastPrinted>2022-10-26T10:11:00Z</cp:lastPrinted>
  <dcterms:created xsi:type="dcterms:W3CDTF">2022-10-27T05:03:00Z</dcterms:created>
  <dcterms:modified xsi:type="dcterms:W3CDTF">2022-10-27T05:03:00Z</dcterms:modified>
</cp:coreProperties>
</file>