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FE" w:rsidRDefault="00270DFE" w:rsidP="00270DFE">
      <w:pPr>
        <w:spacing w:after="0" w:line="240" w:lineRule="auto"/>
        <w:rPr>
          <w:sz w:val="72"/>
          <w:szCs w:val="96"/>
        </w:rPr>
      </w:pPr>
      <w:r>
        <w:rPr>
          <w:noProof/>
          <w:sz w:val="72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5562408</wp:posOffset>
            </wp:positionH>
            <wp:positionV relativeFrom="margin">
              <wp:posOffset>-688577</wp:posOffset>
            </wp:positionV>
            <wp:extent cx="1466215" cy="1179830"/>
            <wp:effectExtent l="0" t="0" r="0" b="0"/>
            <wp:wrapThrough wrapText="bothSides">
              <wp:wrapPolygon edited="0">
                <wp:start x="9822" y="0"/>
                <wp:lineTo x="8139" y="1046"/>
                <wp:lineTo x="7297" y="4185"/>
                <wp:lineTo x="7858" y="6278"/>
                <wp:lineTo x="4210" y="8719"/>
                <wp:lineTo x="3648" y="9417"/>
                <wp:lineTo x="4210" y="11858"/>
                <wp:lineTo x="1403" y="16043"/>
                <wp:lineTo x="3087" y="17438"/>
                <wp:lineTo x="3087" y="18136"/>
                <wp:lineTo x="5613" y="19182"/>
                <wp:lineTo x="15155" y="19182"/>
                <wp:lineTo x="17961" y="18136"/>
                <wp:lineTo x="19645" y="16741"/>
                <wp:lineTo x="19084" y="15694"/>
                <wp:lineTo x="15155" y="11858"/>
                <wp:lineTo x="17680" y="8370"/>
                <wp:lineTo x="17119" y="6626"/>
                <wp:lineTo x="13190" y="6278"/>
                <wp:lineTo x="14032" y="3836"/>
                <wp:lineTo x="13471" y="1744"/>
                <wp:lineTo x="11506" y="0"/>
                <wp:lineTo x="9822" y="0"/>
              </wp:wrapPolygon>
            </wp:wrapThrough>
            <wp:docPr id="9" name="Рисунок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ve="http://schemas.openxmlformats.org/markup-compatibility/2006" id="{150B6A90-DBB3-C994-80AE-E2D4327C7B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ve="http://schemas.openxmlformats.org/markup-compatibility/2006" id="{150B6A90-DBB3-C994-80AE-E2D4327C7B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17983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1AB" w:rsidRPr="00270DFE" w:rsidRDefault="00A76A4D" w:rsidP="00810868">
      <w:pPr>
        <w:spacing w:after="0" w:line="240" w:lineRule="auto"/>
        <w:jc w:val="center"/>
        <w:rPr>
          <w:sz w:val="36"/>
          <w:szCs w:val="40"/>
        </w:rPr>
      </w:pPr>
      <w:r w:rsidRPr="00270DFE">
        <w:rPr>
          <w:sz w:val="36"/>
          <w:szCs w:val="40"/>
        </w:rPr>
        <w:t xml:space="preserve">Программа </w:t>
      </w:r>
      <w:r w:rsidR="009511AB" w:rsidRPr="00270DFE">
        <w:rPr>
          <w:sz w:val="36"/>
          <w:szCs w:val="40"/>
        </w:rPr>
        <w:t>профессиональной переподготовки</w:t>
      </w:r>
    </w:p>
    <w:p w:rsidR="009511AB" w:rsidRDefault="00A76A4D" w:rsidP="00810868">
      <w:pPr>
        <w:spacing w:after="0" w:line="240" w:lineRule="auto"/>
        <w:jc w:val="center"/>
        <w:rPr>
          <w:sz w:val="48"/>
          <w:szCs w:val="56"/>
        </w:rPr>
      </w:pPr>
      <w:r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405130</wp:posOffset>
                </wp:positionV>
                <wp:extent cx="6825615" cy="935355"/>
                <wp:effectExtent l="7620" t="8890" r="571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F5EED" id="Rectangle 2" o:spid="_x0000_s1026" style="position:absolute;margin-left:-8.2pt;margin-top:31.9pt;width:537.45pt;height:7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" filled="f" strokecolor="#0070c0"/>
            </w:pict>
          </mc:Fallback>
        </mc:AlternateContent>
      </w:r>
      <w:r w:rsidR="00810868" w:rsidRPr="00810868">
        <w:rPr>
          <w:sz w:val="56"/>
          <w:szCs w:val="56"/>
        </w:rPr>
        <w:t xml:space="preserve"> </w:t>
      </w:r>
      <w:r w:rsidR="009511AB" w:rsidRPr="00810868">
        <w:rPr>
          <w:sz w:val="56"/>
          <w:szCs w:val="56"/>
        </w:rPr>
        <w:t>«</w:t>
      </w:r>
      <w:r w:rsidR="003E7C65">
        <w:rPr>
          <w:sz w:val="44"/>
          <w:szCs w:val="36"/>
        </w:rPr>
        <w:t>Эффективный менеджер</w:t>
      </w:r>
      <w:proofErr w:type="gramStart"/>
      <w:r w:rsidR="009511AB" w:rsidRPr="00810868">
        <w:rPr>
          <w:sz w:val="56"/>
          <w:szCs w:val="56"/>
        </w:rPr>
        <w:t>»</w:t>
      </w:r>
      <w:r>
        <w:rPr>
          <w:sz w:val="56"/>
          <w:szCs w:val="56"/>
        </w:rPr>
        <w:t>,  от</w:t>
      </w:r>
      <w:proofErr w:type="gramEnd"/>
      <w:r>
        <w:rPr>
          <w:sz w:val="56"/>
          <w:szCs w:val="56"/>
        </w:rPr>
        <w:t xml:space="preserve"> </w:t>
      </w:r>
      <w:r w:rsidR="003E7C65">
        <w:rPr>
          <w:sz w:val="48"/>
          <w:szCs w:val="56"/>
        </w:rPr>
        <w:t>252</w:t>
      </w:r>
      <w:r w:rsidR="007B3AA8">
        <w:rPr>
          <w:sz w:val="48"/>
          <w:szCs w:val="56"/>
        </w:rPr>
        <w:t xml:space="preserve"> </w:t>
      </w:r>
      <w:r w:rsidR="003E7C65">
        <w:rPr>
          <w:sz w:val="48"/>
          <w:szCs w:val="56"/>
        </w:rPr>
        <w:t>часа</w:t>
      </w:r>
    </w:p>
    <w:p w:rsidR="009511AB" w:rsidRPr="00810868" w:rsidRDefault="003E7C65" w:rsidP="00810868">
      <w:pPr>
        <w:spacing w:after="0" w:line="240" w:lineRule="auto"/>
        <w:jc w:val="center"/>
        <w:rPr>
          <w:b w:val="0"/>
          <w:sz w:val="32"/>
          <w:szCs w:val="32"/>
        </w:rPr>
      </w:pPr>
      <w:r w:rsidRPr="003E7C65">
        <w:rPr>
          <w:b w:val="0"/>
          <w:sz w:val="32"/>
          <w:szCs w:val="32"/>
        </w:rPr>
        <w:t>Помогает расширить знания в области менеджмента, научить разумно подходить к решению нестандартных и незнакомых управленческих проблем,</w:t>
      </w:r>
      <w:r>
        <w:rPr>
          <w:b w:val="0"/>
          <w:sz w:val="32"/>
          <w:szCs w:val="32"/>
        </w:rPr>
        <w:t xml:space="preserve"> </w:t>
      </w:r>
      <w:r w:rsidRPr="003E7C65">
        <w:rPr>
          <w:b w:val="0"/>
          <w:sz w:val="32"/>
          <w:szCs w:val="32"/>
        </w:rPr>
        <w:t>добиться освоения навыков саморазвития с тем, чтобы соответствовать современным запросам бизнес-среды</w:t>
      </w:r>
      <w:r>
        <w:rPr>
          <w:b w:val="0"/>
          <w:sz w:val="32"/>
          <w:szCs w:val="32"/>
        </w:rPr>
        <w:t>.</w:t>
      </w:r>
    </w:p>
    <w:p w:rsidR="00A76A4D" w:rsidRDefault="00A76A4D" w:rsidP="00810868">
      <w:pPr>
        <w:spacing w:after="0" w:line="240" w:lineRule="auto"/>
        <w:jc w:val="both"/>
        <w:rPr>
          <w:b w:val="0"/>
          <w:sz w:val="32"/>
          <w:szCs w:val="32"/>
        </w:rPr>
      </w:pPr>
    </w:p>
    <w:p w:rsidR="009511AB" w:rsidRDefault="009511AB" w:rsidP="00810868">
      <w:pPr>
        <w:spacing w:after="0" w:line="240" w:lineRule="auto"/>
        <w:jc w:val="both"/>
        <w:rPr>
          <w:b w:val="0"/>
          <w:color w:val="1F497D" w:themeColor="text2"/>
          <w:sz w:val="32"/>
          <w:szCs w:val="32"/>
        </w:rPr>
      </w:pPr>
      <w:r w:rsidRPr="00810868">
        <w:rPr>
          <w:b w:val="0"/>
          <w:sz w:val="32"/>
          <w:szCs w:val="32"/>
        </w:rPr>
        <w:t>Продолжительность период</w:t>
      </w:r>
      <w:r w:rsidR="00810868">
        <w:rPr>
          <w:b w:val="0"/>
          <w:sz w:val="32"/>
          <w:szCs w:val="32"/>
        </w:rPr>
        <w:t>а</w:t>
      </w:r>
      <w:r w:rsidRPr="00810868">
        <w:rPr>
          <w:b w:val="0"/>
          <w:sz w:val="32"/>
          <w:szCs w:val="32"/>
        </w:rPr>
        <w:t xml:space="preserve"> обучения </w:t>
      </w:r>
      <w:r w:rsidR="00810868">
        <w:rPr>
          <w:b w:val="0"/>
          <w:sz w:val="32"/>
          <w:szCs w:val="32"/>
        </w:rPr>
        <w:t xml:space="preserve">по программе </w:t>
      </w:r>
      <w:r w:rsidR="003D5131">
        <w:rPr>
          <w:b w:val="0"/>
          <w:sz w:val="32"/>
          <w:szCs w:val="32"/>
        </w:rPr>
        <w:t>–</w:t>
      </w:r>
      <w:r w:rsidR="00810868">
        <w:rPr>
          <w:b w:val="0"/>
          <w:sz w:val="32"/>
          <w:szCs w:val="32"/>
        </w:rPr>
        <w:t xml:space="preserve"> </w:t>
      </w:r>
      <w:r w:rsidR="003E7C65">
        <w:rPr>
          <w:b w:val="0"/>
          <w:color w:val="1F497D" w:themeColor="text2"/>
          <w:sz w:val="32"/>
          <w:szCs w:val="32"/>
        </w:rPr>
        <w:t>4,5 месяца</w:t>
      </w:r>
      <w:r w:rsidR="00810868" w:rsidRPr="007B3AA8">
        <w:rPr>
          <w:b w:val="0"/>
          <w:color w:val="1F497D" w:themeColor="text2"/>
          <w:sz w:val="32"/>
          <w:szCs w:val="32"/>
        </w:rPr>
        <w:t>.</w:t>
      </w:r>
    </w:p>
    <w:p w:rsidR="00105EC7" w:rsidRPr="007B3AA8" w:rsidRDefault="00105EC7" w:rsidP="00810868">
      <w:pPr>
        <w:spacing w:after="0" w:line="240" w:lineRule="auto"/>
        <w:jc w:val="both"/>
        <w:rPr>
          <w:b w:val="0"/>
          <w:color w:val="1F497D" w:themeColor="text2"/>
          <w:sz w:val="32"/>
          <w:szCs w:val="32"/>
        </w:rPr>
      </w:pPr>
      <w:r w:rsidRPr="00A83145">
        <w:rPr>
          <w:b w:val="0"/>
          <w:color w:val="000000" w:themeColor="text1"/>
          <w:sz w:val="32"/>
          <w:szCs w:val="32"/>
        </w:rPr>
        <w:t>Форма обучения:</w:t>
      </w:r>
      <w:r w:rsidR="003E7C65">
        <w:rPr>
          <w:b w:val="0"/>
          <w:color w:val="1F497D" w:themeColor="text2"/>
          <w:sz w:val="32"/>
          <w:szCs w:val="32"/>
        </w:rPr>
        <w:t xml:space="preserve"> очно</w:t>
      </w:r>
      <w:r w:rsidR="00A83145">
        <w:rPr>
          <w:b w:val="0"/>
          <w:color w:val="1F497D" w:themeColor="text2"/>
          <w:sz w:val="32"/>
          <w:szCs w:val="32"/>
        </w:rPr>
        <w:t>-заочная.</w:t>
      </w:r>
    </w:p>
    <w:p w:rsidR="00810868" w:rsidRDefault="00810868" w:rsidP="00810868">
      <w:pPr>
        <w:spacing w:after="0" w:line="240" w:lineRule="auto"/>
        <w:jc w:val="both"/>
        <w:rPr>
          <w:b w:val="0"/>
          <w:sz w:val="32"/>
          <w:szCs w:val="32"/>
        </w:rPr>
      </w:pPr>
    </w:p>
    <w:p w:rsidR="00E45F6D" w:rsidRDefault="009511AB" w:rsidP="00810868">
      <w:pPr>
        <w:spacing w:after="0" w:line="240" w:lineRule="auto"/>
        <w:jc w:val="both"/>
        <w:rPr>
          <w:b w:val="0"/>
          <w:sz w:val="32"/>
          <w:szCs w:val="32"/>
        </w:rPr>
      </w:pPr>
      <w:r w:rsidRPr="00810868">
        <w:rPr>
          <w:b w:val="0"/>
          <w:sz w:val="32"/>
          <w:szCs w:val="32"/>
        </w:rPr>
        <w:t xml:space="preserve">Занятия проводятся </w:t>
      </w:r>
      <w:r w:rsidR="00270DFE">
        <w:rPr>
          <w:b w:val="0"/>
          <w:sz w:val="32"/>
          <w:szCs w:val="32"/>
        </w:rPr>
        <w:t>2</w:t>
      </w:r>
      <w:r w:rsidR="00810868">
        <w:rPr>
          <w:b w:val="0"/>
          <w:sz w:val="32"/>
          <w:szCs w:val="32"/>
        </w:rPr>
        <w:t xml:space="preserve"> </w:t>
      </w:r>
      <w:r w:rsidRPr="00810868">
        <w:rPr>
          <w:b w:val="0"/>
          <w:sz w:val="32"/>
          <w:szCs w:val="32"/>
        </w:rPr>
        <w:t xml:space="preserve">раза в </w:t>
      </w:r>
      <w:proofErr w:type="gramStart"/>
      <w:r w:rsidRPr="00810868">
        <w:rPr>
          <w:b w:val="0"/>
          <w:sz w:val="32"/>
          <w:szCs w:val="32"/>
        </w:rPr>
        <w:t>неделю  с</w:t>
      </w:r>
      <w:proofErr w:type="gramEnd"/>
      <w:r w:rsidRPr="00810868">
        <w:rPr>
          <w:b w:val="0"/>
          <w:sz w:val="32"/>
          <w:szCs w:val="32"/>
        </w:rPr>
        <w:t xml:space="preserve"> 18:00 до 21:00 в аудиториях СГЭУ </w:t>
      </w:r>
      <w:r w:rsidRPr="007B3AA8">
        <w:rPr>
          <w:sz w:val="32"/>
          <w:szCs w:val="32"/>
        </w:rPr>
        <w:t>(ул. Советской Армии, 141)</w:t>
      </w:r>
    </w:p>
    <w:p w:rsidR="00E45F6D" w:rsidRPr="00E45F6D" w:rsidRDefault="00E45F6D" w:rsidP="007B3AA8">
      <w:pPr>
        <w:spacing w:after="0" w:line="240" w:lineRule="auto"/>
        <w:jc w:val="center"/>
        <w:rPr>
          <w:b w:val="0"/>
          <w:sz w:val="32"/>
          <w:szCs w:val="32"/>
        </w:rPr>
      </w:pPr>
      <w:r w:rsidRPr="00E45F6D">
        <w:rPr>
          <w:bCs/>
          <w:sz w:val="32"/>
          <w:szCs w:val="32"/>
        </w:rPr>
        <w:t>Учебный план:</w:t>
      </w:r>
    </w:p>
    <w:p w:rsidR="00E45F6D" w:rsidRDefault="00337658" w:rsidP="00E45F6D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 w:rsidRPr="00337658">
        <w:rPr>
          <w:b w:val="0"/>
          <w:sz w:val="28"/>
          <w:szCs w:val="28"/>
        </w:rPr>
        <w:t>Экономика для менеджеров</w:t>
      </w:r>
    </w:p>
    <w:p w:rsidR="00337658" w:rsidRDefault="00337658" w:rsidP="00E45F6D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Общий менеджмент</w:t>
      </w:r>
    </w:p>
    <w:p w:rsidR="00337658" w:rsidRDefault="00337658" w:rsidP="00E45F6D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Маркетинг</w:t>
      </w:r>
    </w:p>
    <w:p w:rsidR="00337658" w:rsidRDefault="00337658" w:rsidP="00E45F6D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Стратегический менеджмент</w:t>
      </w:r>
    </w:p>
    <w:p w:rsidR="00337658" w:rsidRDefault="00337658" w:rsidP="00E45F6D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Управление персоналом</w:t>
      </w:r>
    </w:p>
    <w:p w:rsidR="00337658" w:rsidRDefault="00337658" w:rsidP="00E45F6D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Управление проектами</w:t>
      </w:r>
    </w:p>
    <w:p w:rsidR="00337658" w:rsidRDefault="00337658" w:rsidP="00E45F6D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Производственный менеджмент</w:t>
      </w:r>
    </w:p>
    <w:p w:rsidR="00337658" w:rsidRDefault="00337658" w:rsidP="00E45F6D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Эффективные навыки руководителя (обучающие тренинги)</w:t>
      </w:r>
    </w:p>
    <w:p w:rsidR="00810868" w:rsidRDefault="00810868" w:rsidP="00337658">
      <w:pPr>
        <w:spacing w:after="0" w:line="240" w:lineRule="auto"/>
        <w:jc w:val="both"/>
        <w:rPr>
          <w:b w:val="0"/>
          <w:sz w:val="32"/>
          <w:szCs w:val="32"/>
        </w:rPr>
      </w:pPr>
    </w:p>
    <w:p w:rsidR="009511AB" w:rsidRDefault="009511AB" w:rsidP="007B3AA8">
      <w:pPr>
        <w:jc w:val="both"/>
        <w:rPr>
          <w:color w:val="1F497D" w:themeColor="text2"/>
          <w:sz w:val="24"/>
          <w:szCs w:val="32"/>
        </w:rPr>
      </w:pPr>
      <w:r w:rsidRPr="00810868">
        <w:rPr>
          <w:b w:val="0"/>
          <w:sz w:val="32"/>
          <w:szCs w:val="32"/>
        </w:rPr>
        <w:t xml:space="preserve">После завершения занятий проводится </w:t>
      </w:r>
      <w:r w:rsidR="007B3AA8" w:rsidRPr="007B3AA8">
        <w:rPr>
          <w:b w:val="0"/>
          <w:color w:val="1F497D" w:themeColor="text2"/>
          <w:sz w:val="32"/>
          <w:szCs w:val="32"/>
          <w:u w:val="single"/>
        </w:rPr>
        <w:t xml:space="preserve">ИТОГОВОЕ тестирование </w:t>
      </w:r>
      <w:r w:rsidRPr="00810868">
        <w:rPr>
          <w:b w:val="0"/>
          <w:sz w:val="32"/>
          <w:szCs w:val="32"/>
        </w:rPr>
        <w:t xml:space="preserve">и получаете </w:t>
      </w:r>
      <w:r w:rsidR="00810868" w:rsidRPr="007B3AA8">
        <w:rPr>
          <w:b w:val="0"/>
          <w:color w:val="1F497D" w:themeColor="text2"/>
          <w:sz w:val="32"/>
          <w:szCs w:val="32"/>
          <w:u w:val="single"/>
        </w:rPr>
        <w:t xml:space="preserve">ДИПЛОМ </w:t>
      </w:r>
      <w:r w:rsidRPr="007B3AA8">
        <w:rPr>
          <w:b w:val="0"/>
          <w:color w:val="1F497D" w:themeColor="text2"/>
          <w:sz w:val="32"/>
          <w:szCs w:val="32"/>
          <w:u w:val="single"/>
        </w:rPr>
        <w:t>(с приложением)</w:t>
      </w:r>
      <w:r w:rsidRPr="00810868">
        <w:rPr>
          <w:b w:val="0"/>
          <w:sz w:val="32"/>
          <w:szCs w:val="32"/>
        </w:rPr>
        <w:t xml:space="preserve"> установленного образца о профессиональной переподготовке</w:t>
      </w:r>
      <w:r w:rsidR="007B3AA8">
        <w:rPr>
          <w:sz w:val="32"/>
          <w:szCs w:val="32"/>
        </w:rPr>
        <w:t xml:space="preserve"> </w:t>
      </w:r>
      <w:r w:rsidRPr="00810868">
        <w:rPr>
          <w:b w:val="0"/>
          <w:sz w:val="32"/>
          <w:szCs w:val="32"/>
        </w:rPr>
        <w:t>с предоставлением права на ведение профессиональной деятельности</w:t>
      </w:r>
      <w:r w:rsidR="00810868">
        <w:rPr>
          <w:b w:val="0"/>
          <w:sz w:val="32"/>
          <w:szCs w:val="32"/>
        </w:rPr>
        <w:t xml:space="preserve"> в сфере </w:t>
      </w:r>
      <w:r w:rsidR="00810868" w:rsidRPr="007B3AA8">
        <w:rPr>
          <w:b w:val="0"/>
          <w:color w:val="1F497D" w:themeColor="text2"/>
          <w:sz w:val="32"/>
          <w:szCs w:val="32"/>
        </w:rPr>
        <w:t>«</w:t>
      </w:r>
      <w:r w:rsidR="003E7C65">
        <w:rPr>
          <w:color w:val="1F497D" w:themeColor="text2"/>
          <w:sz w:val="36"/>
          <w:szCs w:val="36"/>
        </w:rPr>
        <w:t>Эффективный менеджер</w:t>
      </w:r>
      <w:r w:rsidR="00810868" w:rsidRPr="007B3AA8">
        <w:rPr>
          <w:color w:val="1F497D" w:themeColor="text2"/>
          <w:sz w:val="24"/>
          <w:szCs w:val="32"/>
        </w:rPr>
        <w:t>»</w:t>
      </w:r>
      <w:r w:rsidRPr="007B3AA8">
        <w:rPr>
          <w:color w:val="1F497D" w:themeColor="text2"/>
          <w:sz w:val="24"/>
          <w:szCs w:val="32"/>
        </w:rPr>
        <w:t>.</w:t>
      </w:r>
    </w:p>
    <w:p w:rsidR="00270DFE" w:rsidRPr="007B3AA8" w:rsidRDefault="007B3AA8" w:rsidP="007B3AA8">
      <w:pPr>
        <w:jc w:val="both"/>
        <w:rPr>
          <w:b w:val="0"/>
          <w:color w:val="000000" w:themeColor="text1"/>
          <w:sz w:val="28"/>
          <w:szCs w:val="32"/>
        </w:rPr>
      </w:pPr>
      <w:r w:rsidRPr="007B3AA8">
        <w:rPr>
          <w:b w:val="0"/>
          <w:color w:val="000000" w:themeColor="text1"/>
          <w:sz w:val="28"/>
          <w:szCs w:val="32"/>
        </w:rPr>
        <w:t xml:space="preserve">Диплом о профессиональной переподготовке указывает, что указанная в документе </w:t>
      </w:r>
      <w:r w:rsidRPr="007B3AA8">
        <w:rPr>
          <w:b w:val="0"/>
          <w:bCs/>
          <w:color w:val="000000" w:themeColor="text1"/>
          <w:sz w:val="28"/>
          <w:szCs w:val="32"/>
        </w:rPr>
        <w:t xml:space="preserve">дополнительная специальность становится равноправной со специальностью по базовому образованию (определено законодательно), </w:t>
      </w:r>
      <w:r w:rsidRPr="007B3AA8">
        <w:rPr>
          <w:b w:val="0"/>
          <w:color w:val="000000" w:themeColor="text1"/>
          <w:sz w:val="28"/>
          <w:szCs w:val="32"/>
        </w:rPr>
        <w:t xml:space="preserve">что, в свою очередь, и даёт право заниматься соответствующим видом деятельности. </w:t>
      </w:r>
    </w:p>
    <w:p w:rsidR="009511AB" w:rsidRPr="00810868" w:rsidRDefault="009511AB" w:rsidP="00810868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810868">
        <w:rPr>
          <w:sz w:val="40"/>
          <w:szCs w:val="40"/>
        </w:rPr>
        <w:t>Ко</w:t>
      </w:r>
      <w:r w:rsidR="00400D80" w:rsidRPr="00810868">
        <w:rPr>
          <w:sz w:val="40"/>
          <w:szCs w:val="40"/>
        </w:rPr>
        <w:t>н</w:t>
      </w:r>
      <w:r w:rsidRPr="00810868">
        <w:rPr>
          <w:sz w:val="40"/>
          <w:szCs w:val="40"/>
        </w:rPr>
        <w:t>такты</w:t>
      </w:r>
      <w:r w:rsidR="00400D80" w:rsidRPr="00810868">
        <w:rPr>
          <w:sz w:val="40"/>
          <w:szCs w:val="40"/>
        </w:rPr>
        <w:t>:</w:t>
      </w:r>
    </w:p>
    <w:p w:rsidR="00400D80" w:rsidRPr="00810868" w:rsidRDefault="00400D80" w:rsidP="00810868">
      <w:pPr>
        <w:spacing w:after="0" w:line="240" w:lineRule="auto"/>
        <w:jc w:val="center"/>
        <w:rPr>
          <w:b w:val="0"/>
          <w:sz w:val="32"/>
          <w:szCs w:val="32"/>
        </w:rPr>
      </w:pPr>
      <w:r w:rsidRPr="00810868">
        <w:rPr>
          <w:b w:val="0"/>
          <w:sz w:val="32"/>
          <w:szCs w:val="32"/>
        </w:rPr>
        <w:t>г. Самара, ул. Советской Армии, 141, ауд. 428</w:t>
      </w:r>
    </w:p>
    <w:p w:rsidR="00105EC7" w:rsidRDefault="009511AB" w:rsidP="00810868">
      <w:pPr>
        <w:spacing w:after="0" w:line="240" w:lineRule="auto"/>
        <w:jc w:val="center"/>
        <w:rPr>
          <w:b w:val="0"/>
          <w:sz w:val="32"/>
          <w:szCs w:val="32"/>
        </w:rPr>
      </w:pPr>
      <w:r w:rsidRPr="00810868">
        <w:rPr>
          <w:b w:val="0"/>
          <w:sz w:val="32"/>
          <w:szCs w:val="32"/>
        </w:rPr>
        <w:t>тел.</w:t>
      </w:r>
      <w:r w:rsidR="00105EC7">
        <w:rPr>
          <w:b w:val="0"/>
          <w:sz w:val="32"/>
          <w:szCs w:val="32"/>
        </w:rPr>
        <w:t>8(846)</w:t>
      </w:r>
      <w:r w:rsidRPr="00810868">
        <w:rPr>
          <w:b w:val="0"/>
          <w:sz w:val="32"/>
          <w:szCs w:val="32"/>
        </w:rPr>
        <w:t>933-88-51</w:t>
      </w:r>
      <w:r w:rsidR="00400D80" w:rsidRPr="00810868">
        <w:rPr>
          <w:b w:val="0"/>
          <w:sz w:val="32"/>
          <w:szCs w:val="32"/>
        </w:rPr>
        <w:t xml:space="preserve">, </w:t>
      </w:r>
      <w:r w:rsidR="00105EC7">
        <w:rPr>
          <w:b w:val="0"/>
          <w:sz w:val="32"/>
          <w:szCs w:val="32"/>
        </w:rPr>
        <w:t>8(937)796-97-44</w:t>
      </w:r>
    </w:p>
    <w:p w:rsidR="009511AB" w:rsidRDefault="00400D80" w:rsidP="00810868">
      <w:pPr>
        <w:spacing w:after="0" w:line="240" w:lineRule="auto"/>
        <w:jc w:val="center"/>
      </w:pPr>
      <w:r w:rsidRPr="00810868">
        <w:rPr>
          <w:b w:val="0"/>
          <w:sz w:val="32"/>
          <w:szCs w:val="32"/>
        </w:rPr>
        <w:t xml:space="preserve"> </w:t>
      </w:r>
      <w:proofErr w:type="spellStart"/>
      <w:r w:rsidRPr="00810868">
        <w:rPr>
          <w:b w:val="0"/>
          <w:sz w:val="32"/>
          <w:szCs w:val="32"/>
        </w:rPr>
        <w:t>e-mail:vvdo@sseu</w:t>
      </w:r>
      <w:proofErr w:type="spellEnd"/>
      <w:r w:rsidRPr="00810868">
        <w:rPr>
          <w:b w:val="0"/>
          <w:sz w:val="32"/>
          <w:szCs w:val="32"/>
        </w:rPr>
        <w:t>.</w:t>
      </w:r>
      <w:proofErr w:type="spellStart"/>
      <w:r w:rsidRPr="00810868">
        <w:rPr>
          <w:b w:val="0"/>
          <w:sz w:val="32"/>
          <w:szCs w:val="32"/>
          <w:lang w:val="en-US"/>
        </w:rPr>
        <w:t>ru</w:t>
      </w:r>
      <w:proofErr w:type="spellEnd"/>
    </w:p>
    <w:p w:rsidR="009511AB" w:rsidRDefault="009511AB"/>
    <w:sectPr w:rsidR="009511AB" w:rsidSect="00270DFE">
      <w:headerReference w:type="first" r:id="rId9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65" w:rsidRDefault="003E7C65" w:rsidP="00270DFE">
      <w:pPr>
        <w:spacing w:after="0" w:line="240" w:lineRule="auto"/>
      </w:pPr>
      <w:r>
        <w:separator/>
      </w:r>
    </w:p>
  </w:endnote>
  <w:endnote w:type="continuationSeparator" w:id="0">
    <w:p w:rsidR="003E7C65" w:rsidRDefault="003E7C65" w:rsidP="0027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65" w:rsidRDefault="003E7C65" w:rsidP="00270DFE">
      <w:pPr>
        <w:spacing w:after="0" w:line="240" w:lineRule="auto"/>
      </w:pPr>
      <w:r>
        <w:separator/>
      </w:r>
    </w:p>
  </w:footnote>
  <w:footnote w:type="continuationSeparator" w:id="0">
    <w:p w:rsidR="003E7C65" w:rsidRDefault="003E7C65" w:rsidP="0027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C65" w:rsidRDefault="003E7C65" w:rsidP="00270DF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B3757"/>
    <w:multiLevelType w:val="hybridMultilevel"/>
    <w:tmpl w:val="62467364"/>
    <w:lvl w:ilvl="0" w:tplc="2DC2D2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FB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C09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A5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CC9D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22D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E40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E52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A2A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221"/>
  <w:displayVerticalDrawingGridEvery w:val="2"/>
  <w:characterSpacingControl w:val="doNotCompress"/>
  <w:hdrShapeDefaults>
    <o:shapedefaults v:ext="edit" spidmax="12289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B"/>
    <w:rsid w:val="00061376"/>
    <w:rsid w:val="000E2679"/>
    <w:rsid w:val="00105EC7"/>
    <w:rsid w:val="00130C91"/>
    <w:rsid w:val="00244712"/>
    <w:rsid w:val="00270DFE"/>
    <w:rsid w:val="00337658"/>
    <w:rsid w:val="003D5131"/>
    <w:rsid w:val="003E7C65"/>
    <w:rsid w:val="00400D80"/>
    <w:rsid w:val="004A39FD"/>
    <w:rsid w:val="004E122B"/>
    <w:rsid w:val="00540B84"/>
    <w:rsid w:val="007B3AA8"/>
    <w:rsid w:val="00810868"/>
    <w:rsid w:val="0089695B"/>
    <w:rsid w:val="008A0144"/>
    <w:rsid w:val="008C4C72"/>
    <w:rsid w:val="009511AB"/>
    <w:rsid w:val="00A04D41"/>
    <w:rsid w:val="00A6239C"/>
    <w:rsid w:val="00A76A4D"/>
    <w:rsid w:val="00A83145"/>
    <w:rsid w:val="00C14CF6"/>
    <w:rsid w:val="00C841F4"/>
    <w:rsid w:val="00CE7A59"/>
    <w:rsid w:val="00D8731C"/>
    <w:rsid w:val="00E45F6D"/>
    <w:rsid w:val="00F257D5"/>
    <w:rsid w:val="00F8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5:docId w15:val="{3DCD479B-AF1C-48F6-8BD8-9A1CF196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70DFE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7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DFE"/>
  </w:style>
  <w:style w:type="paragraph" w:styleId="a7">
    <w:name w:val="footer"/>
    <w:basedOn w:val="a"/>
    <w:link w:val="a8"/>
    <w:uiPriority w:val="99"/>
    <w:semiHidden/>
    <w:unhideWhenUsed/>
    <w:rsid w:val="0027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DFE"/>
  </w:style>
  <w:style w:type="paragraph" w:styleId="a9">
    <w:name w:val="Normal (Web)"/>
    <w:basedOn w:val="a"/>
    <w:uiPriority w:val="99"/>
    <w:semiHidden/>
    <w:unhideWhenUsed/>
    <w:rsid w:val="007B3AA8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59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49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0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03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57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6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56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05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49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32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22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19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GudkovaM.N</dc:creator>
  <cp:lastModifiedBy>Гудкова Марина Николаевна</cp:lastModifiedBy>
  <cp:revision>3</cp:revision>
  <cp:lastPrinted>2020-09-14T10:45:00Z</cp:lastPrinted>
  <dcterms:created xsi:type="dcterms:W3CDTF">2023-06-01T06:44:00Z</dcterms:created>
  <dcterms:modified xsi:type="dcterms:W3CDTF">2023-06-01T06:45:00Z</dcterms:modified>
</cp:coreProperties>
</file>