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8845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524"/>
        <w:gridCol w:w="5524"/>
        <w:gridCol w:w="3402"/>
      </w:tblGrid>
      <w:tr w:rsidR="008D7993">
        <w:tc>
          <w:tcPr>
            <w:tcW w:w="4395" w:type="dxa"/>
          </w:tcPr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высшего образования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«Самарский государственный экономический университет»</w:t>
            </w:r>
          </w:p>
        </w:tc>
        <w:tc>
          <w:tcPr>
            <w:tcW w:w="5524" w:type="dxa"/>
            <w:shd w:val="clear" w:color="auto" w:fill="auto"/>
          </w:tcPr>
          <w:p w:rsidR="002D4C85" w:rsidRPr="002D4C85" w:rsidRDefault="002D4C85" w:rsidP="002D4C8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D4C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  <w:bookmarkEnd w:id="0"/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Ученого совета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«СГЭУ»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_____ от _____________ 2024г.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ректора_________ Е.А. Кандрашина</w:t>
            </w: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_____ 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_________2024г.</w:t>
            </w:r>
          </w:p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7993" w:rsidRDefault="009969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7993" w:rsidRDefault="0099699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об организации научно-исследовательских</w:t>
      </w:r>
    </w:p>
    <w:p w:rsidR="008D7993" w:rsidRDefault="0099699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 в ФГАОУ ВО «СГЭУ»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D7993" w:rsidRDefault="008D79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7993" w:rsidRDefault="00996991" w:rsidP="0069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D7993" w:rsidRPr="00697331" w:rsidRDefault="00996991" w:rsidP="00697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Научно-исследовательская деятельность наряду с образовательной является основным видом деятельности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– Университет; СГЭУ). </w:t>
      </w:r>
    </w:p>
    <w:p w:rsidR="008D7993" w:rsidRPr="00697331" w:rsidRDefault="00996991" w:rsidP="00697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Научно-исследовательская деятельность (далее – НИД) направлена на:</w:t>
      </w:r>
    </w:p>
    <w:p w:rsidR="008D7993" w:rsidRPr="00697331" w:rsidRDefault="00996991" w:rsidP="00697331">
      <w:pPr>
        <w:tabs>
          <w:tab w:val="left" w:pos="851"/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фундаментальных, прикладных и поисковых научных исследований, использование полученных результатов в образовательном процессе, в том числе для развития научных и педагогических школ, а также их передача иным хозяйствующим субъектам в целях практического использования;</w:t>
      </w:r>
    </w:p>
    <w:p w:rsidR="008D7993" w:rsidRPr="00697331" w:rsidRDefault="00996991" w:rsidP="00697331">
      <w:pPr>
        <w:tabs>
          <w:tab w:val="left" w:pos="851"/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выполнение заказов на научные исследования и разработки для юридических и физических лиц на основе гражданско-правовых договоров.</w:t>
      </w:r>
    </w:p>
    <w:p w:rsidR="008D7993" w:rsidRPr="00697331" w:rsidRDefault="00996991" w:rsidP="00697331">
      <w:pPr>
        <w:tabs>
          <w:tab w:val="left" w:pos="851"/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1.3. Научно-исследовательская работа (далее – НИР) – фундаментальные, поисковые, прикладные и экспериментальные исследования, в результате которых получен новый научный результат с целью его внедрения в образовательный процесс или передачи иным хозяйствующим субъектам для практического использования.</w:t>
      </w:r>
    </w:p>
    <w:p w:rsidR="008D7993" w:rsidRPr="00697331" w:rsidRDefault="00996991" w:rsidP="00697331">
      <w:pPr>
        <w:tabs>
          <w:tab w:val="left" w:pos="851"/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1.4. Положение об организации научно-исследовательских работ 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– Положение) устанавливает общие требования к организации НИР и разработано в соответствии с: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 науке и государственной научно-технической политике» от 23.08.1996г. N 127-ФЗ;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Федеральным законом «Об образовании в Российской Федерации» от 29.12.2012г. N 273-ФЗ;</w:t>
      </w:r>
    </w:p>
    <w:p w:rsidR="008D7993" w:rsidRPr="00697331" w:rsidRDefault="00996991" w:rsidP="00697331">
      <w:pPr>
        <w:widowControl w:val="0"/>
        <w:tabs>
          <w:tab w:val="left" w:pos="0"/>
          <w:tab w:val="left" w:pos="201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Приказом Федерального агентства по техническому регулированию и метрологии от 24 августа 2021 г. № 784-ст «Об утверждении национального стандарта Российской Федерации» (ГОСТ 15.101-2021 «Система разработки и постановки продукции на производство. Порядок выполнения научно-исследовательских работ»);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ФГАОУ ВО «СГЭУ»;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иными законодательными и нормативными актами Российской Федерации, нормативно-методическими документами Министерства науки и высшего образования Российской Федерации и локальными нормативными актами Университета</w:t>
      </w:r>
      <w:r w:rsidRPr="0069733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1.4 Настоящее Положение распространяется на все структурные подразделения Университета, участвующие в выполнении НИР.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1.5. Общее руководство НИД Университета осуществляет ректор Университета.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1.6. Общее руководство НИР Университета осуществляет проректор по научной работе и инновационному развитию Университета.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1.7. Обязанности работников, ответственных за организацию НИР в Университете, определяются их должностными инструкциями, утвержденными ректором/проректором по научной работе и инновационному развитию Университета.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1.8. Основные направления НИД Университета определяются решением Ученого совета Университета в соответствии с последними тенденциями развития науки и инноваций, национальными целями РФ и ориентированы на основные приоритеты научно-технологического развития Российской Федерации.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1.9. Планирование НИР осуществляется Университетом самостоятельно в соответствии с основными направлениями НИД Университета.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1.10. Университет реализует следующие виды научно-исследовательских работ: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НИР, выполняемые в рамках государственного задания Министерства науки и высшего образования Российской Федерации;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 НИР, выполняемые по заказу органов государственной власти, органов местного самоуправления, юридических и физических лиц на основе хозяйственных договоров (контрактов) на выполнение НИР;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НИР, выполняемые Университетом в качестве соисполнителя;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НИР, выполняемые Университетом для собственных нужд, результаты которых предполагается использовать в деятельности Университета (инициативные НИР).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1.11. К НИР Университета могут привлекаться: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научно-педагогические работники Университета независимо от штатной принадлежности;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 работники структурных подразделений Университета;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по программам высшего образования, соискатели и докторанты Университета;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сторонние организации, лица.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1.12. Университет при проведении НИР ориентируется на сотрудничество с организациями всех форм собственности, в том числе научными организациями с использованием всех форм взаимодействия.</w:t>
      </w:r>
    </w:p>
    <w:p w:rsidR="008D7993" w:rsidRPr="00697331" w:rsidRDefault="008D7993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научно-исследовательской работы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НИР Университета являются: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высокого уровня фундаментальных, прикладных исследований, инновационных разработок, предполагающих интеграцию науки, образования и практики, направленных на решение актуальных проблем социально-экономического развития РФ;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исследовательских компетенций у обучающихся, внедрение результатов исследований и инноваций в образовательный процесс. 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2.2. К основным задачам НИР Университета относятся: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фундаментальных исследований как основы для создания новых знаний, становления и развития научных школ;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эффективное использование научного потенциала Университета для решения актуальных социально-экономических задач;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защиты результатов интеллектуальной деятельности;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научного сотрудничества с образовательными и научными учреждениями, иными организациями и физическими лицами с целью реализации совместных научных проектов;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исследование и разработка теоретических и методологических основ формирования и развития высшего и дополнительного профессионального образования, усиление влияния науки на решение образовательных задач.</w:t>
      </w:r>
    </w:p>
    <w:p w:rsidR="008D7993" w:rsidRDefault="008D7993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331" w:rsidRPr="00697331" w:rsidRDefault="0069733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993" w:rsidRPr="00697331" w:rsidRDefault="008D7993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76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76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Финансирование научно-исследовательской работы</w:t>
      </w:r>
    </w:p>
    <w:p w:rsidR="008D7993" w:rsidRPr="00697331" w:rsidRDefault="00996991" w:rsidP="0069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Финансирование НИР может осуществляться за счет: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бюджетных источников;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внебюджетных источников;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иных источников в соответствии с законодательством Российской Федерации.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3.2. Бюджетными источниками финансирования НИР Университета могут являться: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средства бюджетов субъектов Российской Федерации;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средства местных бюджетов.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Финансирование НИР из средств бюджетов разных уровней осуществляется на конкурсной основе. Условия и порядок проведения конкурсов определяются Министерством науки и высшего образования Российской Федерации, другими министерствами и ведомствами, органами исполнительной власти субъектов РФ и муниципальных образований.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3.3. Внебюджетными источниками финансирования НИР могут являться: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средства организаций, предприятий и учреждений;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 средства специальных фондов;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средства централизованного фонда Университета;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- другие источники в соответствии с законодательством Российской Федерации.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3.4. Планирование, финансирование, учет и отчетность осуществляются по каждой НИР в отдельности.</w:t>
      </w:r>
    </w:p>
    <w:p w:rsidR="008D7993" w:rsidRPr="00697331" w:rsidRDefault="008D7993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993" w:rsidRPr="00697331" w:rsidRDefault="00996991" w:rsidP="00697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научно-исследовательской работы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4.1. Планирование НИР призвано обеспечить: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новизну и актуальность исследований;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преемственность научных исследований;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квалификации научно-педагогического состава Университета;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координацию с планами НИР других учебных заведений и научно-исследовательских учреждений, ведомств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Университет самостоятельно осуществляет текущее и перспективное планирование НИР (кроме НИР, выполняемых в рамках государственного задания) 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в соответствии с основными направлениями НИД Университета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виды работ, условия финансирования, состав исполнителей. 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4.3. Основу планирования научно-исследовательской работы составляет годовой план НИР</w:t>
      </w:r>
      <w:r w:rsidR="008D6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Университета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реализуемых на основе гражданско-правовых 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договоров (далее – План НИР Университета), утверждаемый решением научного совета Университета. 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План НИР Университета составляется 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организации научных исследований и подготовки научных кадров 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предложений структурных подразделений Университета на каждый календарный год. </w:t>
      </w:r>
    </w:p>
    <w:p w:rsidR="008D7993" w:rsidRPr="00697331" w:rsidRDefault="00996991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Основанием для включения 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НИР Университета и регистрации в управлении организации научных исследований и подготовки научных кадров те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м НИР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финансируемых по договор</w:t>
      </w:r>
      <w:r w:rsidR="00833E0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(контракт</w:t>
      </w:r>
      <w:r w:rsidR="00833E0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) с юридическим</w:t>
      </w:r>
      <w:r w:rsidR="00833E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физическим</w:t>
      </w:r>
      <w:r w:rsidR="00833E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833E0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</w:t>
      </w:r>
      <w:r w:rsidRPr="00697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проректора по научной работе и инновационному развитию / Распоряжение директора Сызранского филиала СГЭУ. </w:t>
      </w:r>
    </w:p>
    <w:p w:rsidR="008D7993" w:rsidRPr="00697331" w:rsidRDefault="00996991" w:rsidP="00697331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Основанием для проведения инициативных НИР, направленных на решение актуальных проблем Университета и финансируемых из его собственных внебюджетных средств, а также включение их в План НИР Университета является решение ученого совета Университета.</w:t>
      </w:r>
    </w:p>
    <w:p w:rsidR="008D7993" w:rsidRPr="00697331" w:rsidRDefault="008D7993" w:rsidP="0069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993" w:rsidRPr="00697331" w:rsidRDefault="00996991" w:rsidP="00697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научно-исследовательской работы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5.1. Основанием для открытия темы НИР является договор (контракт, соглашение) с Заказчиком или приказ ректора Университета (в случае проведения инициативных НИР и государственного задания на выполнение научно-исследовательских работ).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5.2. Назначение руководителя НИР и определение состава исполнителей (научного коллектива) определяется Распоряжением проректора по научной работе и инновационному развитию / Распоряжением директора Сызранского филиала СГЭУ (в случае проведения НИР, финансируемых по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 (контракт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) с 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 или физическим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t>) или приказом ректора Университета (в случае проведения инициативных НИР и государственного задания на выполнение научно-исследовательских работ).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5.3. НИР, выполняемые в Университете в соответствии с заключенным договором/контрактом/соглашением, регламентируются условиями договора/ контракта/соглашения, действующими государственными стандартами и инструкциями по их организации и выполнению, а также Гражданским кодексом Российской̆ Федерации, Уставом Университета.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5.3. В целях управления и координации НИР в Университете формируются соответствующие структурные подразделения, осуществляющие деятельность в соответствии с Положениями, регулирующими научно-исследовательскую деятельность в Университете. 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 xml:space="preserve">5.4. Для проведения НИР в Университете могут формироваться научные коллективы, а при необходимости создаются научно-исследовательские </w:t>
      </w:r>
      <w:r w:rsidRPr="00697331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подразделения, осуществляющие деятельность в соответствии с локальными нормативными актами Университета, регулирующими научно-исследовательскую деятельность в Университете.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sz w:val="28"/>
          <w:szCs w:val="28"/>
        </w:rPr>
        <w:t>5.5. Организационное и документальное сопровождение работ по выполнению НИР в рамках своей компетенции осуществляет управление организации научных исследований и подготовки научно-педагогических кадров в соответствии с утвержденным Порядком организации и проведения научно-исследовательских работ в ФГАОУ ВО «СГЭУ» (далее – Порядок).</w:t>
      </w:r>
    </w:p>
    <w:p w:rsidR="008D7993" w:rsidRPr="00697331" w:rsidRDefault="008D7993" w:rsidP="00697331">
      <w:pPr>
        <w:tabs>
          <w:tab w:val="left" w:pos="1134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993" w:rsidRPr="00697331" w:rsidRDefault="00996991" w:rsidP="00697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 и отчетность по научно-исследовательской работе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6.1. Результаты НИР подлежат государственной регистрации в соответствии с действующими законодательными требованиями.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 результатам выполнения НИР составляется отчет о НИР в соответствии с действующей нормативно-технической документацией. 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6.3. Отчет о НИР подлежит обязательной экспертизе и проверке в системе «Антиплагиат».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6.4. Отчет о НИР утверждается проректором по научной работе и инновационному развитию / директором Сызранского филиала СГЭУ на основании экспертного заключения.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6.5. Общий контроль за организацией и проведением НИР осуществляют ректор Университета, проректор по научной работе и инновационному развитию, директор Сызранского филиала СГЭУ, научные руководители НИР в пределах своей компетенции в соответствии с Порядком организации и проведения научно-исследовательских работ в ФГАОУ ВО «СГЭУ».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6.6. По завершении НИР и по согласованию с Заказчиком информация о проведенной НИР может быть размещена на официальном сайте Университета.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6.7. Результаты выполненных НИР Университета подлежат обсуждению на научном совете Университета не реже одного раза в год.</w:t>
      </w:r>
    </w:p>
    <w:p w:rsidR="008D7993" w:rsidRPr="00697331" w:rsidRDefault="00996991" w:rsidP="0069733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331">
        <w:rPr>
          <w:rFonts w:ascii="Times New Roman" w:eastAsia="Times New Roman" w:hAnsi="Times New Roman" w:cs="Times New Roman"/>
          <w:color w:val="000000"/>
          <w:sz w:val="28"/>
          <w:szCs w:val="28"/>
        </w:rPr>
        <w:t>6.8. Результаты НИР, выполненных Университетом для собственных нужд (инициативные НИР), подлежат обязательному обсуждению на ученом совете Университета.</w:t>
      </w:r>
    </w:p>
    <w:p w:rsidR="008D7993" w:rsidRDefault="008D7993">
      <w:pPr>
        <w:tabs>
          <w:tab w:val="left" w:pos="1134"/>
        </w:tabs>
        <w:spacing w:after="0" w:line="283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993" w:rsidRDefault="00996991">
      <w:pPr>
        <w:spacing w:after="0" w:line="283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РАЗРАБОТАНО:</w:t>
      </w:r>
    </w:p>
    <w:p w:rsidR="008D7993" w:rsidRDefault="008D7993">
      <w:pPr>
        <w:spacing w:after="0" w:line="283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49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61"/>
        <w:gridCol w:w="2884"/>
        <w:gridCol w:w="2552"/>
      </w:tblGrid>
      <w:tr w:rsidR="008D7993">
        <w:trPr>
          <w:trHeight w:val="644"/>
        </w:trPr>
        <w:tc>
          <w:tcPr>
            <w:tcW w:w="4061" w:type="dxa"/>
          </w:tcPr>
          <w:p w:rsidR="008D7993" w:rsidRDefault="00996991">
            <w:pPr>
              <w:ind w:left="-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научной работе и инновационному развитию  </w:t>
            </w:r>
          </w:p>
        </w:tc>
        <w:tc>
          <w:tcPr>
            <w:tcW w:w="2884" w:type="dxa"/>
          </w:tcPr>
          <w:p w:rsidR="008D7993" w:rsidRDefault="00996991">
            <w:pPr>
              <w:ind w:left="-104"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52" w:type="dxa"/>
          </w:tcPr>
          <w:p w:rsidR="008D7993" w:rsidRDefault="00996991">
            <w:pPr>
              <w:ind w:left="-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М.С. Гусева  </w:t>
            </w:r>
          </w:p>
        </w:tc>
      </w:tr>
    </w:tbl>
    <w:p w:rsidR="008D7993" w:rsidRDefault="008D7993">
      <w:pPr>
        <w:spacing w:after="0" w:line="283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993" w:rsidRDefault="008D79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7993" w:rsidRDefault="009969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7"/>
        <w:tblW w:w="9732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2654"/>
        <w:gridCol w:w="2541"/>
      </w:tblGrid>
      <w:tr w:rsidR="008D7993">
        <w:trPr>
          <w:trHeight w:val="644"/>
        </w:trPr>
        <w:tc>
          <w:tcPr>
            <w:tcW w:w="4537" w:type="dxa"/>
          </w:tcPr>
          <w:p w:rsidR="008D7993" w:rsidRDefault="0099699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управления делами и кадров</w:t>
            </w:r>
          </w:p>
        </w:tc>
        <w:tc>
          <w:tcPr>
            <w:tcW w:w="2654" w:type="dxa"/>
          </w:tcPr>
          <w:p w:rsidR="008D7993" w:rsidRDefault="0099699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41" w:type="dxa"/>
          </w:tcPr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993">
        <w:trPr>
          <w:trHeight w:val="644"/>
        </w:trPr>
        <w:tc>
          <w:tcPr>
            <w:tcW w:w="4537" w:type="dxa"/>
          </w:tcPr>
          <w:p w:rsidR="008D7993" w:rsidRDefault="008D7993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99699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организации научных исследований и подготовки научных кадров </w:t>
            </w:r>
          </w:p>
        </w:tc>
        <w:tc>
          <w:tcPr>
            <w:tcW w:w="2654" w:type="dxa"/>
          </w:tcPr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99699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41" w:type="dxa"/>
          </w:tcPr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 Юсупова</w:t>
            </w:r>
          </w:p>
        </w:tc>
      </w:tr>
      <w:tr w:rsidR="008D7993">
        <w:trPr>
          <w:trHeight w:val="644"/>
        </w:trPr>
        <w:tc>
          <w:tcPr>
            <w:tcW w:w="4537" w:type="dxa"/>
          </w:tcPr>
          <w:p w:rsidR="008D7993" w:rsidRDefault="008D7993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99699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Центра патентной аналитики и охраны интеллектуальных прав</w:t>
            </w:r>
          </w:p>
        </w:tc>
        <w:tc>
          <w:tcPr>
            <w:tcW w:w="2654" w:type="dxa"/>
          </w:tcPr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99699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41" w:type="dxa"/>
          </w:tcPr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8D7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993" w:rsidRDefault="00996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Фролова</w:t>
            </w:r>
          </w:p>
        </w:tc>
      </w:tr>
    </w:tbl>
    <w:p w:rsidR="008D7993" w:rsidRDefault="008D7993">
      <w:pPr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993" w:rsidRDefault="009969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sectPr w:rsidR="008D7993" w:rsidSect="00697331">
      <w:pgSz w:w="11906" w:h="16838"/>
      <w:pgMar w:top="1134" w:right="73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1452"/>
    <w:multiLevelType w:val="multilevel"/>
    <w:tmpl w:val="A9D82D8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4D46815"/>
    <w:multiLevelType w:val="multilevel"/>
    <w:tmpl w:val="BBF8B6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A0280"/>
    <w:multiLevelType w:val="multilevel"/>
    <w:tmpl w:val="9B00C84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6634376E"/>
    <w:multiLevelType w:val="multilevel"/>
    <w:tmpl w:val="65B67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3"/>
    <w:rsid w:val="00242B63"/>
    <w:rsid w:val="002D4C85"/>
    <w:rsid w:val="004908A6"/>
    <w:rsid w:val="00637F3A"/>
    <w:rsid w:val="00697331"/>
    <w:rsid w:val="00833E0E"/>
    <w:rsid w:val="008D6156"/>
    <w:rsid w:val="008D7993"/>
    <w:rsid w:val="009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71CF0-648E-4180-9706-4A79854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5E3D-490E-4638-81F5-07895902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Анна Викторовна</dc:creator>
  <cp:lastModifiedBy>Сидорова Анна Викторовна</cp:lastModifiedBy>
  <cp:revision>2</cp:revision>
  <cp:lastPrinted>2024-08-26T09:19:00Z</cp:lastPrinted>
  <dcterms:created xsi:type="dcterms:W3CDTF">2024-08-28T05:37:00Z</dcterms:created>
  <dcterms:modified xsi:type="dcterms:W3CDTF">2024-08-28T05:37:00Z</dcterms:modified>
</cp:coreProperties>
</file>