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7" w:type="dxa"/>
        <w:jc w:val="center"/>
        <w:tblLook w:val="01E0"/>
      </w:tblPr>
      <w:tblGrid>
        <w:gridCol w:w="5583"/>
        <w:gridCol w:w="4784"/>
      </w:tblGrid>
      <w:tr w:rsidR="00A566DA" w:rsidRPr="008D1B32">
        <w:trPr>
          <w:trHeight w:val="3251"/>
          <w:jc w:val="center"/>
        </w:trPr>
        <w:tc>
          <w:tcPr>
            <w:tcW w:w="5583" w:type="dxa"/>
          </w:tcPr>
          <w:p w:rsidR="00A566DA" w:rsidRPr="008D1B32" w:rsidRDefault="0058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 xml:space="preserve"> Федеральное государственное автономное образовательное учреждение</w:t>
            </w:r>
          </w:p>
          <w:p w:rsidR="00A566DA" w:rsidRPr="008D1B32" w:rsidRDefault="0058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 xml:space="preserve"> высшего образования</w:t>
            </w:r>
          </w:p>
          <w:p w:rsidR="00A566DA" w:rsidRPr="008D1B32" w:rsidRDefault="00581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>«САМАРСКИЙ ГОСУДАРСТВЕННЫЙ ЭКОНОМИЧЕСКИЙ УНИВЕРСИТЕТ»</w:t>
            </w:r>
          </w:p>
          <w:p w:rsidR="00A566DA" w:rsidRPr="008D1B32" w:rsidRDefault="00A566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66DA" w:rsidRPr="008D1B32" w:rsidRDefault="00A566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566DA" w:rsidRPr="008D1B32" w:rsidRDefault="005813E3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D1B32">
              <w:rPr>
                <w:b/>
                <w:color w:val="000000"/>
                <w:spacing w:val="-1"/>
                <w:sz w:val="24"/>
                <w:szCs w:val="24"/>
              </w:rPr>
              <w:t>ПОЛОЖЕНИЕ</w:t>
            </w:r>
          </w:p>
          <w:p w:rsidR="00A566DA" w:rsidRPr="008D1B32" w:rsidRDefault="005813E3">
            <w:pPr>
              <w:shd w:val="clear" w:color="auto" w:fill="FFFFFF"/>
              <w:ind w:right="-6"/>
              <w:jc w:val="center"/>
              <w:rPr>
                <w:b/>
                <w:sz w:val="24"/>
                <w:szCs w:val="24"/>
              </w:rPr>
            </w:pPr>
            <w:r w:rsidRPr="008D1B32">
              <w:rPr>
                <w:b/>
                <w:color w:val="000000"/>
                <w:spacing w:val="5"/>
                <w:sz w:val="24"/>
                <w:szCs w:val="24"/>
              </w:rPr>
              <w:t xml:space="preserve">о </w:t>
            </w:r>
            <w:r w:rsidRPr="008D1B32">
              <w:rPr>
                <w:b/>
                <w:sz w:val="24"/>
                <w:szCs w:val="24"/>
              </w:rPr>
              <w:t xml:space="preserve">Центре развития </w:t>
            </w:r>
          </w:p>
          <w:p w:rsidR="00A566DA" w:rsidRPr="008D1B32" w:rsidRDefault="005813E3">
            <w:pPr>
              <w:shd w:val="clear" w:color="auto" w:fill="FFFFFF"/>
              <w:ind w:right="-6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8D1B32">
              <w:rPr>
                <w:b/>
                <w:sz w:val="24"/>
                <w:szCs w:val="24"/>
              </w:rPr>
              <w:t>предпринимательства</w:t>
            </w:r>
          </w:p>
          <w:p w:rsidR="00A566DA" w:rsidRPr="008D1B32" w:rsidRDefault="00A566DA">
            <w:pPr>
              <w:shd w:val="clear" w:color="auto" w:fill="FFFFFF"/>
              <w:ind w:right="-6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  <w:p w:rsidR="00A566DA" w:rsidRPr="008D1B32" w:rsidRDefault="00A566DA">
            <w:pPr>
              <w:shd w:val="clear" w:color="auto" w:fill="FFFFFF"/>
              <w:ind w:right="-6"/>
              <w:jc w:val="center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8D1B32" w:rsidRPr="008D1B32" w:rsidRDefault="008D1B32" w:rsidP="008D1B32">
            <w:pPr>
              <w:ind w:right="11"/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>УТВЕРЖДЕНО</w:t>
            </w:r>
          </w:p>
          <w:p w:rsidR="008D1B32" w:rsidRPr="008D1B32" w:rsidRDefault="008D1B32" w:rsidP="008D1B32">
            <w:pPr>
              <w:ind w:right="11"/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>Ученым советом</w:t>
            </w:r>
          </w:p>
          <w:p w:rsidR="008D1B32" w:rsidRPr="008D1B32" w:rsidRDefault="008D1B32" w:rsidP="008D1B32">
            <w:pPr>
              <w:ind w:right="11"/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>ФГАОУ ВО «СГЭУ»</w:t>
            </w:r>
          </w:p>
          <w:p w:rsidR="008D1B32" w:rsidRPr="008D1B32" w:rsidRDefault="008D1B32" w:rsidP="008D1B32">
            <w:pPr>
              <w:ind w:right="11"/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>18.12.2024 г., протокол № 5</w:t>
            </w:r>
          </w:p>
          <w:p w:rsidR="008D1B32" w:rsidRPr="008D1B32" w:rsidRDefault="008D1B32" w:rsidP="008D1B32">
            <w:pPr>
              <w:ind w:right="11"/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>и.о. ректора ___________ Е.А. Кандрашина</w:t>
            </w:r>
          </w:p>
          <w:p w:rsidR="008D1B32" w:rsidRPr="008D1B32" w:rsidRDefault="008D1B32" w:rsidP="008D1B32">
            <w:pPr>
              <w:ind w:right="11"/>
              <w:jc w:val="center"/>
              <w:rPr>
                <w:sz w:val="24"/>
                <w:szCs w:val="24"/>
              </w:rPr>
            </w:pPr>
          </w:p>
          <w:p w:rsidR="00A566DA" w:rsidRPr="008D1B32" w:rsidRDefault="008D1B32" w:rsidP="008D1B32">
            <w:pPr>
              <w:jc w:val="center"/>
              <w:rPr>
                <w:sz w:val="24"/>
                <w:szCs w:val="24"/>
              </w:rPr>
            </w:pPr>
            <w:r w:rsidRPr="008D1B32">
              <w:rPr>
                <w:sz w:val="24"/>
                <w:szCs w:val="24"/>
              </w:rPr>
              <w:t>Приказ №____ от 18.12.2024 г</w:t>
            </w:r>
          </w:p>
        </w:tc>
      </w:tr>
    </w:tbl>
    <w:p w:rsidR="00A566DA" w:rsidRPr="008D1B32" w:rsidRDefault="005813E3">
      <w:pPr>
        <w:shd w:val="clear" w:color="auto" w:fill="FFFFFF"/>
        <w:tabs>
          <w:tab w:val="left" w:leader="underscore" w:pos="4906"/>
          <w:tab w:val="left" w:leader="underscore" w:pos="5558"/>
        </w:tabs>
        <w:spacing w:before="100"/>
        <w:ind w:firstLine="709"/>
        <w:rPr>
          <w:b/>
          <w:spacing w:val="-2"/>
          <w:sz w:val="24"/>
          <w:szCs w:val="24"/>
        </w:rPr>
      </w:pPr>
      <w:r w:rsidRPr="008D1B32">
        <w:rPr>
          <w:b/>
          <w:spacing w:val="-2"/>
          <w:sz w:val="24"/>
          <w:szCs w:val="24"/>
        </w:rPr>
        <w:t>1. ОБЩИЕ ПОЛОЖЕНИЯ</w:t>
      </w:r>
    </w:p>
    <w:p w:rsidR="00A566DA" w:rsidRDefault="005813E3">
      <w:pPr>
        <w:pStyle w:val="af7"/>
        <w:numPr>
          <w:ilvl w:val="1"/>
          <w:numId w:val="2"/>
        </w:numPr>
        <w:spacing w:before="100" w:after="0"/>
        <w:ind w:left="0" w:firstLine="709"/>
        <w:jc w:val="both"/>
        <w:rPr>
          <w:color w:val="000000"/>
          <w:sz w:val="24"/>
          <w:szCs w:val="24"/>
        </w:rPr>
      </w:pPr>
      <w:r w:rsidRPr="008D1B32">
        <w:rPr>
          <w:rStyle w:val="af9"/>
          <w:rFonts w:ascii="Times New Roman" w:hAnsi="Times New Roman" w:cs="Times New Roman"/>
          <w:color w:val="000000"/>
          <w:sz w:val="24"/>
          <w:szCs w:val="24"/>
        </w:rPr>
        <w:t>Центр развития предпринимательства</w:t>
      </w:r>
      <w:r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 (далее – ЦРП) </w:t>
      </w:r>
      <w:r>
        <w:rPr>
          <w:rStyle w:val="af9"/>
          <w:rFonts w:ascii="Times New Roman" w:hAnsi="Times New Roman" w:cs="Times New Roman"/>
          <w:sz w:val="24"/>
          <w:szCs w:val="24"/>
        </w:rPr>
        <w:t>является структурным подразделением Ф</w:t>
      </w:r>
      <w:r>
        <w:rPr>
          <w:rStyle w:val="af9"/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автономного образовательного учреждения высшего</w:t>
      </w:r>
      <w:r>
        <w:rPr>
          <w:sz w:val="24"/>
          <w:szCs w:val="24"/>
        </w:rPr>
        <w:t xml:space="preserve"> образования «Самарский государственный экономический университет» </w:t>
      </w:r>
      <w:r>
        <w:rPr>
          <w:color w:val="000000"/>
          <w:spacing w:val="5"/>
          <w:sz w:val="24"/>
          <w:szCs w:val="24"/>
        </w:rPr>
        <w:t>(далее - Университет, СГЭУ).</w:t>
      </w:r>
    </w:p>
    <w:p w:rsidR="00A566DA" w:rsidRDefault="005813E3">
      <w:pPr>
        <w:pStyle w:val="af7"/>
        <w:numPr>
          <w:ilvl w:val="1"/>
          <w:numId w:val="2"/>
        </w:numPr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ЦРП создается</w:t>
      </w:r>
      <w:r w:rsidR="00861799">
        <w:rPr>
          <w:color w:val="000000"/>
          <w:sz w:val="24"/>
          <w:szCs w:val="24"/>
        </w:rPr>
        <w:t xml:space="preserve">, реорганизуется </w:t>
      </w:r>
      <w:r>
        <w:rPr>
          <w:color w:val="000000"/>
          <w:sz w:val="24"/>
          <w:szCs w:val="24"/>
        </w:rPr>
        <w:t>и ликвидируется приказом ректора Университета.</w:t>
      </w:r>
    </w:p>
    <w:p w:rsidR="00A566DA" w:rsidRPr="002D163B" w:rsidRDefault="005813E3">
      <w:pPr>
        <w:pStyle w:val="af7"/>
        <w:numPr>
          <w:ilvl w:val="1"/>
          <w:numId w:val="2"/>
        </w:numPr>
        <w:spacing w:after="0"/>
        <w:ind w:left="0" w:firstLine="709"/>
        <w:jc w:val="both"/>
        <w:rPr>
          <w:color w:val="000000"/>
          <w:sz w:val="24"/>
          <w:szCs w:val="24"/>
        </w:rPr>
      </w:pPr>
      <w:r w:rsidRPr="002D163B">
        <w:rPr>
          <w:color w:val="000000"/>
          <w:sz w:val="24"/>
          <w:szCs w:val="24"/>
        </w:rPr>
        <w:t xml:space="preserve">ЦРП </w:t>
      </w:r>
      <w:r w:rsidR="002D163B" w:rsidRPr="002D163B">
        <w:rPr>
          <w:color w:val="000000"/>
          <w:sz w:val="24"/>
          <w:szCs w:val="24"/>
        </w:rPr>
        <w:t>подчиняется непосредственно</w:t>
      </w:r>
      <w:r w:rsidR="00B5580C" w:rsidRPr="002D163B">
        <w:rPr>
          <w:color w:val="000000"/>
          <w:sz w:val="24"/>
          <w:szCs w:val="24"/>
        </w:rPr>
        <w:t xml:space="preserve"> проректор</w:t>
      </w:r>
      <w:r w:rsidR="002D163B" w:rsidRPr="002D163B">
        <w:rPr>
          <w:color w:val="000000"/>
          <w:sz w:val="24"/>
          <w:szCs w:val="24"/>
        </w:rPr>
        <w:t>у</w:t>
      </w:r>
      <w:r w:rsidR="00B5580C" w:rsidRPr="002D163B">
        <w:rPr>
          <w:color w:val="000000"/>
          <w:sz w:val="24"/>
          <w:szCs w:val="24"/>
        </w:rPr>
        <w:t xml:space="preserve"> по научной работе и инновационному развитию</w:t>
      </w:r>
      <w:r w:rsidRPr="002D163B">
        <w:rPr>
          <w:color w:val="000000"/>
          <w:sz w:val="24"/>
          <w:szCs w:val="24"/>
        </w:rPr>
        <w:t>.</w:t>
      </w:r>
    </w:p>
    <w:p w:rsidR="00A566DA" w:rsidRPr="002D163B" w:rsidRDefault="005813E3">
      <w:pPr>
        <w:pStyle w:val="af7"/>
        <w:numPr>
          <w:ilvl w:val="1"/>
          <w:numId w:val="2"/>
        </w:numPr>
        <w:spacing w:after="0"/>
        <w:ind w:left="0" w:firstLine="709"/>
        <w:jc w:val="both"/>
        <w:rPr>
          <w:color w:val="000000"/>
          <w:sz w:val="24"/>
          <w:szCs w:val="24"/>
        </w:rPr>
      </w:pPr>
      <w:r w:rsidRPr="002D163B">
        <w:rPr>
          <w:color w:val="000000"/>
          <w:sz w:val="24"/>
          <w:szCs w:val="24"/>
        </w:rPr>
        <w:t xml:space="preserve">Руководство деятельностью </w:t>
      </w:r>
      <w:r w:rsidRPr="002D163B">
        <w:rPr>
          <w:sz w:val="24"/>
          <w:szCs w:val="24"/>
        </w:rPr>
        <w:t>ЦРП</w:t>
      </w:r>
      <w:r w:rsidRPr="002D163B">
        <w:rPr>
          <w:color w:val="000000"/>
          <w:sz w:val="24"/>
          <w:szCs w:val="24"/>
        </w:rPr>
        <w:t xml:space="preserve"> осуществляет директор, </w:t>
      </w:r>
      <w:r w:rsidRPr="002D163B">
        <w:rPr>
          <w:sz w:val="24"/>
          <w:szCs w:val="24"/>
        </w:rPr>
        <w:t xml:space="preserve">который назначается на должность приказом ректора Университета по представлению </w:t>
      </w:r>
      <w:r w:rsidRPr="002D163B">
        <w:rPr>
          <w:color w:val="000000"/>
          <w:sz w:val="24"/>
          <w:szCs w:val="24"/>
        </w:rPr>
        <w:t>проректор</w:t>
      </w:r>
      <w:r w:rsidR="00B5580C" w:rsidRPr="002D163B">
        <w:rPr>
          <w:color w:val="000000"/>
          <w:sz w:val="24"/>
          <w:szCs w:val="24"/>
        </w:rPr>
        <w:t>а</w:t>
      </w:r>
      <w:r w:rsidRPr="002D163B">
        <w:rPr>
          <w:color w:val="000000"/>
          <w:sz w:val="24"/>
          <w:szCs w:val="24"/>
        </w:rPr>
        <w:t xml:space="preserve"> по научной работе и инновационному развитию. </w:t>
      </w:r>
    </w:p>
    <w:p w:rsidR="00A566DA" w:rsidRPr="002D163B" w:rsidRDefault="005813E3">
      <w:pPr>
        <w:pStyle w:val="af7"/>
        <w:numPr>
          <w:ilvl w:val="1"/>
          <w:numId w:val="2"/>
        </w:numPr>
        <w:spacing w:after="0"/>
        <w:ind w:left="0" w:firstLine="709"/>
        <w:jc w:val="both"/>
        <w:rPr>
          <w:color w:val="000000"/>
          <w:sz w:val="24"/>
          <w:szCs w:val="24"/>
        </w:rPr>
      </w:pPr>
      <w:r w:rsidRPr="002D163B">
        <w:rPr>
          <w:color w:val="000000"/>
          <w:sz w:val="24"/>
          <w:szCs w:val="24"/>
        </w:rPr>
        <w:t>Структуру, численность и штатное расписание, изменения в структуре и штатном расписании ЦРП утверждает ректор Университета по представлению проректор</w:t>
      </w:r>
      <w:r w:rsidR="00B5580C" w:rsidRPr="002D163B">
        <w:rPr>
          <w:color w:val="000000"/>
          <w:sz w:val="24"/>
          <w:szCs w:val="24"/>
        </w:rPr>
        <w:t>а</w:t>
      </w:r>
      <w:r w:rsidRPr="002D163B">
        <w:rPr>
          <w:color w:val="000000"/>
          <w:sz w:val="24"/>
          <w:szCs w:val="24"/>
        </w:rPr>
        <w:t xml:space="preserve"> по научной работе и инновационному развитию.</w:t>
      </w:r>
    </w:p>
    <w:p w:rsidR="00A566DA" w:rsidRPr="002D163B" w:rsidRDefault="005813E3">
      <w:pPr>
        <w:pStyle w:val="af7"/>
        <w:numPr>
          <w:ilvl w:val="1"/>
          <w:numId w:val="2"/>
        </w:numPr>
        <w:spacing w:after="0"/>
        <w:ind w:left="0" w:firstLine="709"/>
        <w:jc w:val="both"/>
        <w:rPr>
          <w:color w:val="000000"/>
          <w:sz w:val="24"/>
          <w:szCs w:val="24"/>
        </w:rPr>
      </w:pPr>
      <w:r w:rsidRPr="002D163B">
        <w:rPr>
          <w:color w:val="000000"/>
          <w:sz w:val="24"/>
          <w:szCs w:val="24"/>
        </w:rPr>
        <w:t xml:space="preserve">Настоящее Положение регулирует деятельность </w:t>
      </w:r>
      <w:r w:rsidRPr="002D163B">
        <w:rPr>
          <w:sz w:val="24"/>
          <w:szCs w:val="24"/>
        </w:rPr>
        <w:t>ЦРП</w:t>
      </w:r>
      <w:r w:rsidRPr="002D163B">
        <w:rPr>
          <w:color w:val="000000"/>
          <w:sz w:val="24"/>
          <w:szCs w:val="24"/>
        </w:rPr>
        <w:t xml:space="preserve"> и определяет его задачи, функции, права и обязанности.</w:t>
      </w:r>
    </w:p>
    <w:p w:rsidR="00A566DA" w:rsidRPr="002D163B" w:rsidRDefault="005813E3">
      <w:pPr>
        <w:pStyle w:val="af7"/>
        <w:numPr>
          <w:ilvl w:val="1"/>
          <w:numId w:val="2"/>
        </w:numPr>
        <w:spacing w:after="0"/>
        <w:ind w:left="0" w:firstLine="709"/>
        <w:jc w:val="both"/>
        <w:rPr>
          <w:color w:val="000000"/>
          <w:sz w:val="24"/>
          <w:szCs w:val="24"/>
        </w:rPr>
      </w:pPr>
      <w:r w:rsidRPr="002D163B">
        <w:rPr>
          <w:color w:val="000000"/>
          <w:sz w:val="24"/>
          <w:szCs w:val="24"/>
        </w:rPr>
        <w:t>Работники ЦРП назначаются на должности приказом ректора Университета по представлению директора ЦРП, согласованному с проректором по научной работе и инновационному развитию.</w:t>
      </w:r>
    </w:p>
    <w:p w:rsidR="00A566DA" w:rsidRDefault="005813E3">
      <w:pPr>
        <w:pStyle w:val="af7"/>
        <w:numPr>
          <w:ilvl w:val="1"/>
          <w:numId w:val="2"/>
        </w:numPr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ЦРП в своей деятельности руководствуется: </w:t>
      </w:r>
    </w:p>
    <w:p w:rsidR="00A566DA" w:rsidRDefault="005813E3">
      <w:pPr>
        <w:pStyle w:val="afb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 законодательством РФ;</w:t>
      </w:r>
    </w:p>
    <w:p w:rsidR="00A566DA" w:rsidRDefault="005813E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приказами, распоряжениями, другими нормативными и руководящими материалами органов государственной власти, осуществляющих функции управления и надзора в сфере образования;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уставом Университета;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правилами внутреннего трудового распорядка Университета, иными локальными нормативными актами, принятыми в Университете;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 решениями ученого совета Университета;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приказами и распоряжениями ректора Университета, распоряжениями проректора по научной работе и инновационному развитию;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настоящим </w:t>
      </w:r>
      <w:r w:rsidR="002D163B">
        <w:rPr>
          <w:sz w:val="24"/>
          <w:szCs w:val="24"/>
        </w:rPr>
        <w:t>П</w:t>
      </w:r>
      <w:r>
        <w:rPr>
          <w:sz w:val="24"/>
          <w:szCs w:val="24"/>
        </w:rPr>
        <w:t>оложением;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  распоряжениями руководства.</w:t>
      </w:r>
    </w:p>
    <w:p w:rsidR="00562E9F" w:rsidRDefault="00562E9F">
      <w:pPr>
        <w:tabs>
          <w:tab w:val="left" w:pos="1485"/>
        </w:tabs>
        <w:ind w:firstLine="709"/>
        <w:jc w:val="both"/>
        <w:rPr>
          <w:sz w:val="24"/>
          <w:szCs w:val="24"/>
        </w:rPr>
      </w:pPr>
    </w:p>
    <w:p w:rsidR="00A566DA" w:rsidRDefault="005813E3">
      <w:pPr>
        <w:pStyle w:val="af7"/>
        <w:numPr>
          <w:ilvl w:val="0"/>
          <w:numId w:val="34"/>
        </w:numPr>
        <w:spacing w:before="100" w:after="0"/>
        <w:ind w:left="0" w:firstLine="709"/>
        <w:jc w:val="both"/>
        <w:rPr>
          <w:rStyle w:val="af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9"/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A566DA" w:rsidRDefault="005813E3">
      <w:pPr>
        <w:pStyle w:val="af7"/>
        <w:numPr>
          <w:ilvl w:val="1"/>
          <w:numId w:val="35"/>
        </w:numPr>
        <w:spacing w:before="100"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Целью деятельности ЦРП является содействие развитию молодёжного предпринимательства в Университете.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 xml:space="preserve">2.2. В соответствии с целями деятельности ЦРП выполняет следующие задачи: 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формирование предпринимательской культуры в молодёжной среде;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lastRenderedPageBreak/>
        <w:t>дополнение образовательных программ Университета практическими знаниями в области предпринимательства;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 xml:space="preserve">повышение мотивации </w:t>
      </w:r>
      <w:proofErr w:type="gramStart"/>
      <w:r>
        <w:rPr>
          <w:rStyle w:val="af9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Style w:val="af9"/>
          <w:rFonts w:ascii="Times New Roman" w:hAnsi="Times New Roman" w:cs="Times New Roman"/>
          <w:sz w:val="24"/>
          <w:szCs w:val="24"/>
        </w:rPr>
        <w:t xml:space="preserve"> к предпринимательской деятельности;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развитие компетенций молодых предпринимателей в области управления бизнесом;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организация мероприятий с целью предоставления авторам и участникам инновационных проектов необходимых практических знаний и навыков в сфере предпринимательства, экономики, менеджмента, консалтинга и инновационной деятельности;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f9"/>
          <w:rFonts w:ascii="Times New Roman" w:hAnsi="Times New Roman" w:cs="Times New Roman"/>
          <w:sz w:val="24"/>
          <w:szCs w:val="24"/>
        </w:rPr>
        <w:t>выявление идей с коммерческим потенциалом у обучающихся университета;</w:t>
      </w:r>
      <w:proofErr w:type="gramEnd"/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содействие реализации выявленных идей посредством оказания их авторам информационной, методической и консультационной поддержки, в том числе психологической;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 xml:space="preserve">привлечение независимых профессиональных экспертов к оценке </w:t>
      </w:r>
      <w:proofErr w:type="gramStart"/>
      <w:r>
        <w:rPr>
          <w:rStyle w:val="af9"/>
          <w:rFonts w:ascii="Times New Roman" w:hAnsi="Times New Roman" w:cs="Times New Roman"/>
          <w:sz w:val="24"/>
          <w:szCs w:val="24"/>
        </w:rPr>
        <w:t>бизнес-идей</w:t>
      </w:r>
      <w:proofErr w:type="gramEnd"/>
      <w:r>
        <w:rPr>
          <w:rStyle w:val="af9"/>
          <w:rFonts w:ascii="Times New Roman" w:hAnsi="Times New Roman" w:cs="Times New Roman"/>
          <w:sz w:val="24"/>
          <w:szCs w:val="24"/>
        </w:rPr>
        <w:t xml:space="preserve"> и проектов начинающих предпринимателей;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продвижение проектов начинающих предпринимателей через специализированные выставочно - ярмарочные мероприятия, социальные сети и иные средства коммуникаций;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интеграция научного, образовательного и инновационно - внедренческого потенциала Университета, межвузовское и международное сотрудничество, взаимодействие с бизнесом и государственными структурами для разработки научных проблем и внедрения достижений фундаментальной науки в практику и образовательный процесс;</w:t>
      </w:r>
    </w:p>
    <w:p w:rsidR="00A566DA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сбор стартап проектов обучающихся Университета, сопровождение и администрирование деятельности участников команды в процессе подготовки и защиты выпускной квалификационной работы в форме стартапа (далее - ВКР-С);</w:t>
      </w:r>
    </w:p>
    <w:p w:rsidR="00562E9F" w:rsidRPr="002D163B" w:rsidRDefault="00562E9F" w:rsidP="00562E9F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 w:rsidRPr="002D163B">
        <w:rPr>
          <w:rStyle w:val="af9"/>
          <w:rFonts w:ascii="Times New Roman" w:hAnsi="Times New Roman" w:cs="Times New Roman"/>
          <w:sz w:val="24"/>
          <w:szCs w:val="24"/>
        </w:rPr>
        <w:t xml:space="preserve">сопровождение и администрирование процесса подготовки и защиты выпускной квалификационной работы в форме стартапа (далее - ВКР-С); </w:t>
      </w:r>
    </w:p>
    <w:p w:rsidR="00A566DA" w:rsidRPr="002D163B" w:rsidRDefault="005813E3">
      <w:pPr>
        <w:pStyle w:val="af7"/>
        <w:numPr>
          <w:ilvl w:val="0"/>
          <w:numId w:val="36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 w:rsidRPr="002D163B">
        <w:rPr>
          <w:rStyle w:val="af9"/>
          <w:rFonts w:ascii="Times New Roman" w:hAnsi="Times New Roman" w:cs="Times New Roman"/>
          <w:sz w:val="24"/>
          <w:szCs w:val="24"/>
        </w:rPr>
        <w:t>взаимодействие, обмен опытом с другими центрами развития предпринимательства в РФ и за рубежом.</w:t>
      </w:r>
    </w:p>
    <w:p w:rsidR="00A566DA" w:rsidRDefault="00A566DA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</w:p>
    <w:p w:rsidR="00A566DA" w:rsidRDefault="005813E3">
      <w:pPr>
        <w:pStyle w:val="af7"/>
        <w:numPr>
          <w:ilvl w:val="0"/>
          <w:numId w:val="34"/>
        </w:numPr>
        <w:spacing w:after="100"/>
        <w:ind w:left="0" w:firstLine="709"/>
        <w:jc w:val="both"/>
        <w:rPr>
          <w:rStyle w:val="af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9"/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A566DA" w:rsidRDefault="005813E3">
      <w:pPr>
        <w:pStyle w:val="af7"/>
        <w:spacing w:after="10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3.1. В соответствии с задачами ЦРП выполняет следующие функции:</w:t>
      </w:r>
    </w:p>
    <w:p w:rsidR="00A566DA" w:rsidRDefault="005813E3">
      <w:pPr>
        <w:pStyle w:val="af7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f9"/>
          <w:rFonts w:ascii="Times New Roman" w:hAnsi="Times New Roman" w:cs="Times New Roman"/>
          <w:sz w:val="24"/>
          <w:szCs w:val="24"/>
        </w:rPr>
        <w:t>проведение информационных мероприятий, конференций, форумов, стратегических сессий, открытых лекций, мастер – классов и воркшопов с экспертами – практиками, представителями организаций – партнеров, направленных на обсуждение вопросов развития предпринимательства, ведения инновационной деятельности;</w:t>
      </w:r>
      <w:proofErr w:type="gramEnd"/>
    </w:p>
    <w:p w:rsidR="00A566DA" w:rsidRDefault="005813E3">
      <w:pPr>
        <w:pStyle w:val="af7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организация и проведение образовательных мероприятий (деловых игр, проектных школ, тренингов, семинаров, конкурсов), направленных на формирование предпринимательских и проектных компетенций обучающихся;</w:t>
      </w:r>
    </w:p>
    <w:p w:rsidR="00A566DA" w:rsidRDefault="005813E3">
      <w:pPr>
        <w:pStyle w:val="af7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организация и проведение образовательных мероприятий (предакселерационных интенсивов, акселерационных программ), направленных на развитие бизнес – проектов;</w:t>
      </w:r>
    </w:p>
    <w:p w:rsidR="00A566DA" w:rsidRDefault="00A566DA">
      <w:pPr>
        <w:widowControl/>
        <w:tabs>
          <w:tab w:val="left" w:pos="0"/>
          <w:tab w:val="left" w:pos="1134"/>
        </w:tabs>
        <w:ind w:firstLine="709"/>
        <w:rPr>
          <w:sz w:val="2"/>
          <w:szCs w:val="2"/>
        </w:rPr>
      </w:pP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>привлечение отраслевых экспертов для консультаций по молодежным предпринимательским проектам;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 xml:space="preserve"> оказание содействия в подготовке команд стартап проектов к участию в конкурсах и грантах с целью привлечения финансирования;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>системное информирование обучающихся о возможности участия в мероприятиях институтов развития по тематике малого и среднего предпринимательства;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lastRenderedPageBreak/>
        <w:t>организация мероприятий, направленных на развитие социально-психологических навыков (soft-skills) и эмоционального интеллекта обучающихся и участников стартап проекта;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>проведение психологических консультаций для обучающихся и участников стартап проекта;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>организация взаимодействия между менторами стартап проекта и его участниками;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>освещение деятельности стартап проектов на сайте СГЭУ и в социальных сетях;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 xml:space="preserve">помощь в организации участия курируемых ЦРП молодежных проектов в городских, региональных, всероссийских, а также международных мероприятиях, проводимых с целью презентации </w:t>
      </w:r>
      <w:proofErr w:type="gramStart"/>
      <w:r>
        <w:rPr>
          <w:rStyle w:val="FontStyle55"/>
        </w:rPr>
        <w:t>бизнес-идей</w:t>
      </w:r>
      <w:proofErr w:type="gramEnd"/>
      <w:r>
        <w:rPr>
          <w:rStyle w:val="FontStyle55"/>
        </w:rPr>
        <w:t>, а также выставочно-ярмарочных мероприятиях;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 xml:space="preserve">участие в работе экспертной комиссии для сопровождения процесса подготовки ВКР – </w:t>
      </w:r>
      <w:proofErr w:type="gramStart"/>
      <w:r>
        <w:rPr>
          <w:rStyle w:val="FontStyle55"/>
        </w:rPr>
        <w:t>С</w:t>
      </w:r>
      <w:proofErr w:type="gramEnd"/>
      <w:r>
        <w:rPr>
          <w:rStyle w:val="FontStyle55"/>
        </w:rPr>
        <w:t>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jc w:val="left"/>
        <w:rPr>
          <w:rStyle w:val="FontStyle55"/>
        </w:rPr>
      </w:pPr>
      <w:r>
        <w:rPr>
          <w:rStyle w:val="FontStyle55"/>
        </w:rPr>
        <w:t>разработка информационной продукции о ЦРП;</w:t>
      </w:r>
    </w:p>
    <w:p w:rsidR="00A566DA" w:rsidRDefault="005813E3">
      <w:pPr>
        <w:pStyle w:val="Style26"/>
        <w:widowControl/>
        <w:numPr>
          <w:ilvl w:val="0"/>
          <w:numId w:val="45"/>
        </w:numPr>
        <w:tabs>
          <w:tab w:val="left" w:pos="0"/>
          <w:tab w:val="left" w:pos="677"/>
          <w:tab w:val="left" w:pos="1134"/>
        </w:tabs>
        <w:spacing w:line="240" w:lineRule="auto"/>
        <w:ind w:left="0" w:firstLine="709"/>
        <w:rPr>
          <w:rStyle w:val="FontStyle55"/>
        </w:rPr>
      </w:pPr>
      <w:r>
        <w:rPr>
          <w:rStyle w:val="FontStyle55"/>
        </w:rPr>
        <w:t>организация информационной компании ЦРП, в том числе включающей размещение информационной продукции в Университете, а также в местах с высокой проходимостью для привлечения целевой аудитории ЦРП;</w:t>
      </w:r>
    </w:p>
    <w:p w:rsidR="00A566DA" w:rsidRDefault="005813E3">
      <w:pPr>
        <w:pStyle w:val="af7"/>
        <w:numPr>
          <w:ilvl w:val="0"/>
          <w:numId w:val="45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Style w:val="FontStyle55"/>
        </w:rPr>
      </w:pPr>
      <w:r>
        <w:rPr>
          <w:rStyle w:val="FontStyle55"/>
        </w:rPr>
        <w:t>формирование базы данных участников мероприятий ЦРП;</w:t>
      </w:r>
    </w:p>
    <w:p w:rsidR="00A566DA" w:rsidRDefault="005813E3">
      <w:pPr>
        <w:pStyle w:val="af7"/>
        <w:numPr>
          <w:ilvl w:val="0"/>
          <w:numId w:val="45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организация на базе ЦРП производственной (преддипломной) практики обучающихся Университета - участников команды стартапа, рекомендованного для защиты в качестве ВКР-С на ГИА.  </w:t>
      </w:r>
      <w:proofErr w:type="gramEnd"/>
    </w:p>
    <w:p w:rsidR="00A566DA" w:rsidRDefault="00A566DA">
      <w:pPr>
        <w:pStyle w:val="af7"/>
        <w:tabs>
          <w:tab w:val="left" w:pos="0"/>
          <w:tab w:val="left" w:pos="1134"/>
        </w:tabs>
        <w:spacing w:after="0"/>
        <w:ind w:left="709"/>
        <w:jc w:val="both"/>
        <w:rPr>
          <w:rStyle w:val="af9"/>
          <w:rFonts w:ascii="Times New Roman" w:hAnsi="Times New Roman" w:cs="Times New Roman"/>
          <w:sz w:val="24"/>
          <w:szCs w:val="24"/>
          <w:highlight w:val="yellow"/>
        </w:rPr>
      </w:pPr>
    </w:p>
    <w:p w:rsidR="00A566DA" w:rsidRDefault="00A566DA">
      <w:pPr>
        <w:pStyle w:val="af7"/>
        <w:tabs>
          <w:tab w:val="left" w:pos="0"/>
          <w:tab w:val="left" w:pos="1134"/>
        </w:tabs>
        <w:spacing w:after="0"/>
        <w:ind w:left="709"/>
        <w:jc w:val="both"/>
        <w:rPr>
          <w:rStyle w:val="af9"/>
          <w:rFonts w:ascii="Times New Roman" w:hAnsi="Times New Roman" w:cs="Times New Roman"/>
          <w:sz w:val="24"/>
          <w:szCs w:val="24"/>
          <w:highlight w:val="yellow"/>
        </w:rPr>
      </w:pPr>
    </w:p>
    <w:p w:rsidR="00A566DA" w:rsidRDefault="005813E3">
      <w:pPr>
        <w:pStyle w:val="af7"/>
        <w:numPr>
          <w:ilvl w:val="0"/>
          <w:numId w:val="34"/>
        </w:numPr>
        <w:spacing w:after="100"/>
        <w:rPr>
          <w:rStyle w:val="af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9"/>
          <w:rFonts w:ascii="Times New Roman" w:hAnsi="Times New Roman" w:cs="Times New Roman"/>
          <w:b/>
          <w:bCs/>
          <w:sz w:val="24"/>
          <w:szCs w:val="24"/>
        </w:rPr>
        <w:t>ПРАВА И ОБЯЗАННОСТИ</w:t>
      </w:r>
    </w:p>
    <w:p w:rsidR="00A566DA" w:rsidRDefault="005813E3">
      <w:pPr>
        <w:pStyle w:val="af7"/>
        <w:spacing w:after="10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4.1. ЦРП имеет право: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- запрашивать и получать информацию от структурных подразделений СГЭУ, необходимую для выполнения возложенных на него задач и функций по планированию, реализации и предоставлению отчетности по проектам;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-   вносить предложения по совершенствованию форм и методов работы ЦРП;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-   участвовать в определении приоритетных и перспективных направлений развития предпринимательской активности среди обучающихся и выпускников;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-   представлять проекты Университета на выставках, конкурсах и т.д.;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-  получать необходимое содействие сотрудников Университета для реализации задач ЦРП</w:t>
      </w:r>
      <w:r w:rsidR="00562E9F">
        <w:rPr>
          <w:rStyle w:val="af9"/>
          <w:rFonts w:ascii="Times New Roman" w:hAnsi="Times New Roman" w:cs="Times New Roman"/>
          <w:sz w:val="24"/>
          <w:szCs w:val="24"/>
        </w:rPr>
        <w:t>.</w:t>
      </w:r>
    </w:p>
    <w:p w:rsidR="00A566DA" w:rsidRDefault="005813E3">
      <w:pPr>
        <w:pStyle w:val="af7"/>
        <w:spacing w:after="10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4.2. ЦРП обязан: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-  планировать свою деятельность и определять перспективы развития;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- обеспечивать организацию и проведение мероприятий в соответствии с целями деятельности;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- ежегодно предоставлять</w:t>
      </w:r>
      <w:r w:rsidR="003B12E6">
        <w:rPr>
          <w:rStyle w:val="af9"/>
          <w:rFonts w:ascii="Times New Roman" w:hAnsi="Times New Roman" w:cs="Times New Roman"/>
          <w:sz w:val="24"/>
          <w:szCs w:val="24"/>
        </w:rPr>
        <w:t xml:space="preserve"> проректору по научной работе и инновационному развитию отчет </w:t>
      </w:r>
      <w:r>
        <w:rPr>
          <w:rStyle w:val="af9"/>
          <w:rFonts w:ascii="Times New Roman" w:hAnsi="Times New Roman" w:cs="Times New Roman"/>
          <w:sz w:val="24"/>
          <w:szCs w:val="24"/>
        </w:rPr>
        <w:t>в установленной форме о результатах проделанной работы за истекший год;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 xml:space="preserve">- обеспечивать режим конфиденциальности информации, содержащей персональные данные работников, обучающихся и третьих лиц, </w:t>
      </w:r>
      <w:r w:rsidR="002D163B">
        <w:rPr>
          <w:rStyle w:val="af9"/>
          <w:rFonts w:ascii="Times New Roman" w:hAnsi="Times New Roman" w:cs="Times New Roman"/>
          <w:sz w:val="24"/>
          <w:szCs w:val="24"/>
        </w:rPr>
        <w:t>ставшей известной</w:t>
      </w:r>
      <w:r>
        <w:rPr>
          <w:rStyle w:val="af9"/>
          <w:rFonts w:ascii="Times New Roman" w:hAnsi="Times New Roman" w:cs="Times New Roman"/>
          <w:sz w:val="24"/>
          <w:szCs w:val="24"/>
        </w:rPr>
        <w:t xml:space="preserve"> </w:t>
      </w:r>
      <w:r w:rsidR="002D163B">
        <w:rPr>
          <w:rStyle w:val="af9"/>
          <w:rFonts w:ascii="Times New Roman" w:hAnsi="Times New Roman" w:cs="Times New Roman"/>
          <w:sz w:val="24"/>
          <w:szCs w:val="24"/>
        </w:rPr>
        <w:t>работникам структурного</w:t>
      </w:r>
      <w:r>
        <w:rPr>
          <w:rStyle w:val="af9"/>
          <w:rFonts w:ascii="Times New Roman" w:hAnsi="Times New Roman" w:cs="Times New Roman"/>
          <w:sz w:val="24"/>
          <w:szCs w:val="24"/>
        </w:rPr>
        <w:t xml:space="preserve"> подразделения в связи с исполнением ими своих должностных обязанностей.</w:t>
      </w:r>
    </w:p>
    <w:p w:rsidR="00A566DA" w:rsidRDefault="00A566DA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</w:p>
    <w:p w:rsidR="00A566DA" w:rsidRDefault="005813E3">
      <w:pPr>
        <w:pStyle w:val="af7"/>
        <w:numPr>
          <w:ilvl w:val="0"/>
          <w:numId w:val="34"/>
        </w:numPr>
        <w:spacing w:after="0"/>
        <w:ind w:left="0" w:firstLine="709"/>
        <w:jc w:val="both"/>
        <w:rPr>
          <w:rStyle w:val="af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9"/>
          <w:rFonts w:ascii="Times New Roman" w:hAnsi="Times New Roman" w:cs="Times New Roman"/>
          <w:b/>
          <w:bCs/>
          <w:sz w:val="24"/>
          <w:szCs w:val="24"/>
        </w:rPr>
        <w:t xml:space="preserve"> ВЗАИМОДЕЙСТВИЕ С ДРУГИМИ СТРУКТУРНЫМИ ПОДРАЗДЕЛЕНИЯМИ УНИВЕРСИТЕТА</w:t>
      </w:r>
    </w:p>
    <w:p w:rsidR="00A566DA" w:rsidRDefault="005813E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Взаимодействие ЦРП со структурными подразделениями Университета осуществляется в рамках задач и функций, возложенных на него настоящим положением. </w:t>
      </w:r>
    </w:p>
    <w:p w:rsidR="00A566DA" w:rsidRDefault="00A566DA">
      <w:pPr>
        <w:pStyle w:val="afb"/>
        <w:rPr>
          <w:color w:val="000000"/>
          <w:sz w:val="24"/>
          <w:szCs w:val="24"/>
        </w:rPr>
      </w:pPr>
    </w:p>
    <w:p w:rsidR="00A566DA" w:rsidRDefault="005813E3">
      <w:pPr>
        <w:pStyle w:val="af7"/>
        <w:numPr>
          <w:ilvl w:val="0"/>
          <w:numId w:val="34"/>
        </w:numPr>
        <w:spacing w:after="0"/>
        <w:ind w:left="0" w:firstLine="709"/>
        <w:rPr>
          <w:rStyle w:val="af9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9"/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:rsidR="00A566DA" w:rsidRDefault="005813E3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>6.1. Ответственность за невыполнение и ненадлежащее выполнение ЦРП функций, предусмотренных настоящим положением, несет директор ЦРП.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ЦРП обязан выполнять относящиеся к нему требования приказов, инструкций и положений по обеспечению законных прав Университета на объекты интеллектуальной собственности и сохранность принадлежащей Университету конфиденциальной информации и коммерческой тайны.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На директора ЦРП возлагается персональная ответственность за нарушение трудовой, договорной и финансовой дисциплины, а также за необеспеченность условий для внедрения и совершенствования системы менеджмента качества, организацию работы ЦРП, своевременное и квалифицированное выполнение приказов, распоряжений, поручений вышестоящего руководства, действующих нормативно-правовых актов по своему профилю деятельности.</w:t>
      </w:r>
    </w:p>
    <w:p w:rsidR="00A566DA" w:rsidRDefault="005813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Ответственность работников ЦРП устанавливается их должностными инструкциями в соответствии с законодательством РФ.</w:t>
      </w:r>
    </w:p>
    <w:p w:rsidR="00A566DA" w:rsidRDefault="00A566DA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</w:p>
    <w:p w:rsidR="00A566DA" w:rsidRDefault="00A566DA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</w:p>
    <w:p w:rsidR="00A566DA" w:rsidRDefault="00A566DA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</w:p>
    <w:p w:rsidR="00A566DA" w:rsidRDefault="00A566DA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</w:p>
    <w:p w:rsidR="00A566DA" w:rsidRDefault="005813E3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РАЗРАБОТАНО:</w:t>
      </w:r>
    </w:p>
    <w:p w:rsidR="00A566DA" w:rsidRDefault="00A566DA">
      <w:pPr>
        <w:ind w:firstLine="284"/>
        <w:jc w:val="both"/>
        <w:rPr>
          <w:color w:val="000000"/>
          <w:sz w:val="24"/>
          <w:szCs w:val="24"/>
        </w:rPr>
      </w:pPr>
    </w:p>
    <w:p w:rsidR="003B12E6" w:rsidRDefault="003B12E6">
      <w:pPr>
        <w:ind w:firstLine="284"/>
        <w:jc w:val="both"/>
        <w:rPr>
          <w:color w:val="000000"/>
          <w:sz w:val="24"/>
          <w:szCs w:val="24"/>
        </w:rPr>
      </w:pPr>
      <w:bookmarkStart w:id="0" w:name="_Hlk184296240"/>
    </w:p>
    <w:p w:rsidR="003B12E6" w:rsidRDefault="003B12E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Проректор по научной работе и</w:t>
      </w:r>
    </w:p>
    <w:p w:rsidR="00A566DA" w:rsidRDefault="003B12E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инновационному развитию  </w:t>
      </w:r>
      <w:r w:rsidR="005813E3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  </w:t>
      </w:r>
      <w:r w:rsidR="00906D82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="005813E3">
        <w:rPr>
          <w:color w:val="000000"/>
          <w:sz w:val="24"/>
          <w:szCs w:val="24"/>
        </w:rPr>
        <w:t xml:space="preserve">______________ </w:t>
      </w:r>
      <w:r>
        <w:rPr>
          <w:color w:val="000000"/>
          <w:sz w:val="24"/>
          <w:szCs w:val="24"/>
        </w:rPr>
        <w:t>М.С. Гусева</w:t>
      </w:r>
    </w:p>
    <w:p w:rsidR="00A566DA" w:rsidRDefault="00A566DA">
      <w:pPr>
        <w:ind w:firstLine="284"/>
        <w:jc w:val="both"/>
        <w:rPr>
          <w:color w:val="000000"/>
          <w:sz w:val="24"/>
          <w:szCs w:val="24"/>
        </w:rPr>
      </w:pPr>
    </w:p>
    <w:p w:rsidR="00A566DA" w:rsidRDefault="00A566DA">
      <w:pPr>
        <w:ind w:firstLine="284"/>
        <w:jc w:val="both"/>
        <w:rPr>
          <w:color w:val="000000"/>
        </w:rPr>
      </w:pPr>
      <w:bookmarkStart w:id="1" w:name="_GoBack"/>
      <w:bookmarkEnd w:id="0"/>
      <w:bookmarkEnd w:id="1"/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6"/>
        <w:gridCol w:w="2692"/>
        <w:gridCol w:w="2997"/>
      </w:tblGrid>
      <w:tr w:rsidR="00A566DA" w:rsidTr="00906D82">
        <w:tc>
          <w:tcPr>
            <w:tcW w:w="3656" w:type="dxa"/>
          </w:tcPr>
          <w:p w:rsidR="00A566DA" w:rsidRDefault="005813E3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_Hlk184296272"/>
            <w:r>
              <w:rPr>
                <w:color w:val="000000"/>
                <w:sz w:val="24"/>
                <w:szCs w:val="24"/>
              </w:rPr>
              <w:t>СОГЛАСОВАНО:</w:t>
            </w:r>
          </w:p>
          <w:p w:rsidR="00A566DA" w:rsidRDefault="00A566D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66DA" w:rsidRDefault="00A566DA">
            <w:pPr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A566DA" w:rsidRDefault="00A566DA">
            <w:pPr>
              <w:jc w:val="both"/>
              <w:rPr>
                <w:color w:val="000000"/>
              </w:rPr>
            </w:pPr>
          </w:p>
        </w:tc>
        <w:tc>
          <w:tcPr>
            <w:tcW w:w="2997" w:type="dxa"/>
          </w:tcPr>
          <w:p w:rsidR="00A566DA" w:rsidRDefault="00A566DA">
            <w:pPr>
              <w:jc w:val="both"/>
              <w:rPr>
                <w:color w:val="000000"/>
              </w:rPr>
            </w:pPr>
          </w:p>
        </w:tc>
      </w:tr>
      <w:tr w:rsidR="00A566DA" w:rsidTr="00906D82">
        <w:tc>
          <w:tcPr>
            <w:tcW w:w="3656" w:type="dxa"/>
          </w:tcPr>
          <w:p w:rsidR="00A566DA" w:rsidRDefault="00417F62" w:rsidP="00906D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Директор департамента </w:t>
            </w:r>
            <w:r w:rsidR="005813E3">
              <w:rPr>
                <w:color w:val="000000"/>
                <w:sz w:val="24"/>
                <w:szCs w:val="24"/>
              </w:rPr>
              <w:t xml:space="preserve">управления </w:t>
            </w:r>
            <w:r>
              <w:rPr>
                <w:color w:val="000000"/>
                <w:sz w:val="24"/>
                <w:szCs w:val="24"/>
              </w:rPr>
              <w:t xml:space="preserve">делами и </w:t>
            </w:r>
            <w:r w:rsidR="005813E3">
              <w:rPr>
                <w:color w:val="000000"/>
                <w:sz w:val="24"/>
                <w:szCs w:val="24"/>
              </w:rPr>
              <w:t>кадров</w:t>
            </w:r>
          </w:p>
          <w:p w:rsidR="00A566DA" w:rsidRDefault="00A566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A566DA" w:rsidRDefault="00AC4CDF">
            <w:pPr>
              <w:jc w:val="center"/>
              <w:rPr>
                <w:color w:val="000000"/>
                <w:sz w:val="24"/>
                <w:szCs w:val="24"/>
              </w:rPr>
            </w:pPr>
            <w:r w:rsidRPr="00AC4CDF">
              <w:rPr>
                <w:noProof/>
                <w:color w:val="000000"/>
              </w:rPr>
              <w:pict>
                <v:line id="shape 2" o:spid="_x0000_s1039" style="position:absolute;left:0;text-align:left;z-index:251681792;visibility:visible;mso-position-horizontal-relative:text;mso-position-vertical-relative:text" from="22.5pt,16.3pt" to="106.5pt,16.3pt"/>
              </w:pict>
            </w:r>
          </w:p>
        </w:tc>
        <w:tc>
          <w:tcPr>
            <w:tcW w:w="2997" w:type="dxa"/>
          </w:tcPr>
          <w:p w:rsidR="00A566DA" w:rsidRDefault="005813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О.Н. Ломовицкая</w:t>
            </w:r>
          </w:p>
          <w:p w:rsidR="00A566DA" w:rsidRDefault="00A566D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566DA" w:rsidRDefault="00A566D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66DA" w:rsidTr="00906D82">
        <w:tc>
          <w:tcPr>
            <w:tcW w:w="3656" w:type="dxa"/>
          </w:tcPr>
          <w:p w:rsidR="00A566DA" w:rsidRDefault="005813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Правовое управление</w:t>
            </w:r>
          </w:p>
        </w:tc>
        <w:tc>
          <w:tcPr>
            <w:tcW w:w="2692" w:type="dxa"/>
          </w:tcPr>
          <w:p w:rsidR="00A566DA" w:rsidRDefault="00AC4CDF">
            <w:pPr>
              <w:jc w:val="center"/>
              <w:rPr>
                <w:color w:val="000000"/>
                <w:sz w:val="24"/>
                <w:szCs w:val="24"/>
              </w:rPr>
            </w:pPr>
            <w:r w:rsidRPr="00AC4CDF">
              <w:rPr>
                <w:noProof/>
                <w:color w:val="000000"/>
              </w:rPr>
              <w:pict>
                <v:line id="shape 3" o:spid="_x0000_s1038" style="position:absolute;left:0;text-align:left;z-index:251685888;visibility:visible;mso-position-horizontal-relative:text;mso-position-vertical-relative:text" from="22.5pt,12.9pt" to="106.5pt,12.9pt"/>
              </w:pict>
            </w:r>
          </w:p>
        </w:tc>
        <w:tc>
          <w:tcPr>
            <w:tcW w:w="2997" w:type="dxa"/>
          </w:tcPr>
          <w:p w:rsidR="00A566DA" w:rsidRDefault="00417F62" w:rsidP="00906D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 Александрова</w:t>
            </w:r>
          </w:p>
        </w:tc>
      </w:tr>
    </w:tbl>
    <w:p w:rsidR="00A566DA" w:rsidRDefault="00A566DA">
      <w:pPr>
        <w:ind w:firstLine="284"/>
        <w:jc w:val="both"/>
        <w:rPr>
          <w:color w:val="000000"/>
        </w:rPr>
      </w:pPr>
    </w:p>
    <w:p w:rsidR="00A566DA" w:rsidRDefault="00A566DA">
      <w:pPr>
        <w:ind w:firstLine="284"/>
        <w:jc w:val="both"/>
        <w:rPr>
          <w:color w:val="000000"/>
          <w:sz w:val="24"/>
          <w:szCs w:val="24"/>
        </w:rPr>
      </w:pPr>
    </w:p>
    <w:p w:rsidR="00A566DA" w:rsidRDefault="005813E3">
      <w:pPr>
        <w:ind w:firstLine="284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A566DA" w:rsidRDefault="00A566DA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</w:p>
    <w:p w:rsidR="00A566DA" w:rsidRDefault="00A566DA">
      <w:pPr>
        <w:pStyle w:val="af7"/>
        <w:spacing w:after="0"/>
        <w:ind w:firstLine="709"/>
        <w:jc w:val="both"/>
        <w:rPr>
          <w:rStyle w:val="af9"/>
          <w:rFonts w:ascii="Times New Roman" w:hAnsi="Times New Roman" w:cs="Times New Roman"/>
          <w:sz w:val="24"/>
          <w:szCs w:val="24"/>
        </w:rPr>
      </w:pPr>
    </w:p>
    <w:p w:rsidR="00A566DA" w:rsidRDefault="005813E3">
      <w:pPr>
        <w:pStyle w:val="af7"/>
        <w:spacing w:after="0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Times New Roman" w:hAnsi="Times New Roman" w:cs="Times New Roman"/>
          <w:sz w:val="24"/>
          <w:szCs w:val="24"/>
        </w:rPr>
        <w:t xml:space="preserve">    ОЗНАКОМЛЕНЫ:</w:t>
      </w:r>
    </w:p>
    <w:p w:rsidR="00A566DA" w:rsidRDefault="005813E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Style w:val="eop"/>
          <w:sz w:val="28"/>
          <w:szCs w:val="28"/>
        </w:rPr>
        <w:t> </w:t>
      </w:r>
    </w:p>
    <w:p w:rsidR="00A566DA" w:rsidRDefault="00AC4CDF">
      <w:pPr>
        <w:pStyle w:val="paragraph"/>
        <w:spacing w:before="0" w:beforeAutospacing="0" w:after="0" w:afterAutospacing="0"/>
        <w:rPr>
          <w:rStyle w:val="eop"/>
          <w:sz w:val="20"/>
          <w:szCs w:val="20"/>
        </w:rPr>
      </w:pPr>
      <w:r w:rsidRPr="00AC4CD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4" o:spid="_x0000_s1037" type="#_x0000_t32" style="position:absolute;margin-left:354.5pt;margin-top:1.9pt;width:98.5pt;height:.3pt;z-index:251661312;visibility:visible"/>
        </w:pict>
      </w:r>
      <w:r w:rsidRPr="00AC4CDF">
        <w:rPr>
          <w:noProof/>
        </w:rPr>
        <w:pict>
          <v:shape id="shape 5" o:spid="_x0000_s1036" type="#_x0000_t32" style="position:absolute;margin-left:229.9pt;margin-top:1.9pt;width:113.3pt;height:.3pt;flip:y;z-index:251659264;visibility:visible"/>
        </w:pict>
      </w:r>
      <w:r w:rsidRPr="00AC4CDF">
        <w:rPr>
          <w:noProof/>
        </w:rPr>
        <w:pict>
          <v:shape id="shape 6" o:spid="_x0000_s1035" type="#_x0000_t32" style="position:absolute;margin-left:11.5pt;margin-top:3.3pt;width:151.9pt;height:.3pt;z-index:251660288;visibility:visible"/>
        </w:pict>
      </w:r>
      <w:r w:rsidR="005813E3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5813E3">
        <w:rPr>
          <w:rStyle w:val="normaltextrun"/>
          <w:sz w:val="20"/>
          <w:szCs w:val="20"/>
        </w:rPr>
        <w:t>(подпись)</w:t>
      </w:r>
      <w:r w:rsidR="005813E3">
        <w:rPr>
          <w:rStyle w:val="eop"/>
          <w:sz w:val="20"/>
          <w:szCs w:val="20"/>
        </w:rPr>
        <w:t> </w:t>
      </w:r>
    </w:p>
    <w:p w:rsidR="00A566DA" w:rsidRDefault="00A566DA">
      <w:pPr>
        <w:pStyle w:val="paragraph"/>
        <w:spacing w:before="0" w:beforeAutospacing="0" w:after="0" w:afterAutospacing="0"/>
        <w:rPr>
          <w:rStyle w:val="eop"/>
          <w:sz w:val="20"/>
          <w:szCs w:val="20"/>
        </w:rPr>
      </w:pPr>
    </w:p>
    <w:p w:rsidR="00A566DA" w:rsidRDefault="00A566DA">
      <w:pPr>
        <w:pStyle w:val="paragraph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:rsidR="00A566DA" w:rsidRDefault="00AC4CDF">
      <w:pPr>
        <w:pStyle w:val="paragraph"/>
        <w:spacing w:before="0" w:beforeAutospacing="0" w:after="0" w:afterAutospacing="0"/>
        <w:rPr>
          <w:rStyle w:val="eop"/>
          <w:sz w:val="20"/>
          <w:szCs w:val="20"/>
        </w:rPr>
      </w:pPr>
      <w:r w:rsidRPr="00AC4CDF">
        <w:rPr>
          <w:noProof/>
        </w:rPr>
        <w:pict>
          <v:shape id="shape 7" o:spid="_x0000_s1034" type="#_x0000_t32" style="position:absolute;margin-left:354.5pt;margin-top:1.9pt;width:100.9pt;height:0;z-index:251664384;visibility:visible;mso-wrap-distance-bottom:-169093.2pt"/>
        </w:pict>
      </w:r>
      <w:r w:rsidRPr="00AC4CDF">
        <w:rPr>
          <w:noProof/>
        </w:rPr>
        <w:pict>
          <v:shape id="shape 8" o:spid="_x0000_s1033" type="#_x0000_t32" style="position:absolute;margin-left:229.9pt;margin-top:1.9pt;width:113.3pt;height:.3pt;flip:y;z-index:251662336;visibility:visible"/>
        </w:pict>
      </w:r>
      <w:r w:rsidRPr="00AC4CDF">
        <w:rPr>
          <w:noProof/>
        </w:rPr>
        <w:pict>
          <v:shape id="shape 9" o:spid="_x0000_s1032" type="#_x0000_t32" style="position:absolute;margin-left:11.5pt;margin-top:3.3pt;width:151.9pt;height:.3pt;z-index:251663360;visibility:visible"/>
        </w:pict>
      </w:r>
      <w:r w:rsidR="005813E3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5813E3">
        <w:rPr>
          <w:rStyle w:val="normaltextrun"/>
          <w:sz w:val="20"/>
          <w:szCs w:val="20"/>
        </w:rPr>
        <w:t>(подпись)</w:t>
      </w:r>
      <w:r w:rsidR="005813E3">
        <w:rPr>
          <w:rStyle w:val="eop"/>
          <w:sz w:val="20"/>
          <w:szCs w:val="20"/>
        </w:rPr>
        <w:t> </w:t>
      </w:r>
    </w:p>
    <w:p w:rsidR="00A566DA" w:rsidRDefault="00A566DA">
      <w:pPr>
        <w:pStyle w:val="paragraph"/>
        <w:spacing w:before="0" w:beforeAutospacing="0" w:after="0" w:afterAutospacing="0"/>
        <w:rPr>
          <w:rStyle w:val="eop"/>
          <w:sz w:val="20"/>
          <w:szCs w:val="20"/>
        </w:rPr>
      </w:pPr>
    </w:p>
    <w:p w:rsidR="00A566DA" w:rsidRDefault="00A566DA">
      <w:pPr>
        <w:pStyle w:val="paragraph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:rsidR="00A566DA" w:rsidRDefault="00AC4CDF">
      <w:pPr>
        <w:pStyle w:val="paragraph"/>
        <w:spacing w:before="0" w:beforeAutospacing="0" w:after="0" w:afterAutospacing="0"/>
        <w:rPr>
          <w:rStyle w:val="eop"/>
          <w:sz w:val="20"/>
          <w:szCs w:val="20"/>
        </w:rPr>
      </w:pPr>
      <w:r w:rsidRPr="00AC4CDF">
        <w:rPr>
          <w:noProof/>
        </w:rPr>
        <w:pict>
          <v:shape id="shape 10" o:spid="_x0000_s1031" type="#_x0000_t32" style="position:absolute;margin-left:354.5pt;margin-top:1.9pt;width:100.9pt;height:0;z-index:251668480;visibility:visible;mso-wrap-distance-bottom:-169093.2pt"/>
        </w:pict>
      </w:r>
      <w:r w:rsidRPr="00AC4CDF">
        <w:rPr>
          <w:noProof/>
        </w:rPr>
        <w:pict>
          <v:shape id="shape 11" o:spid="_x0000_s1030" type="#_x0000_t32" style="position:absolute;margin-left:229.9pt;margin-top:1.9pt;width:113.3pt;height:.3pt;flip:y;z-index:251666432;visibility:visible"/>
        </w:pict>
      </w:r>
      <w:r w:rsidRPr="00AC4CDF">
        <w:rPr>
          <w:noProof/>
        </w:rPr>
        <w:pict>
          <v:shape id="shape 12" o:spid="_x0000_s1029" type="#_x0000_t32" style="position:absolute;margin-left:11.5pt;margin-top:3.3pt;width:151.9pt;height:.3pt;z-index:251667456;visibility:visible"/>
        </w:pict>
      </w:r>
      <w:r w:rsidR="005813E3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5813E3">
        <w:rPr>
          <w:rStyle w:val="normaltextrun"/>
          <w:sz w:val="20"/>
          <w:szCs w:val="20"/>
        </w:rPr>
        <w:t>(подпись)</w:t>
      </w:r>
      <w:r w:rsidR="005813E3">
        <w:rPr>
          <w:rStyle w:val="eop"/>
          <w:sz w:val="20"/>
          <w:szCs w:val="20"/>
        </w:rPr>
        <w:t> </w:t>
      </w:r>
    </w:p>
    <w:p w:rsidR="00A566DA" w:rsidRDefault="00A566DA">
      <w:pPr>
        <w:pStyle w:val="paragraph"/>
        <w:spacing w:before="0" w:beforeAutospacing="0" w:after="0" w:afterAutospacing="0"/>
        <w:rPr>
          <w:rStyle w:val="eop"/>
          <w:sz w:val="20"/>
          <w:szCs w:val="20"/>
        </w:rPr>
      </w:pPr>
    </w:p>
    <w:p w:rsidR="00A566DA" w:rsidRDefault="00A566DA">
      <w:pPr>
        <w:pStyle w:val="paragraph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:rsidR="00A566DA" w:rsidRDefault="00AC4CDF">
      <w:pPr>
        <w:pStyle w:val="paragraph"/>
        <w:spacing w:before="0" w:beforeAutospacing="0" w:after="0" w:afterAutospacing="0"/>
        <w:rPr>
          <w:rStyle w:val="eop"/>
          <w:sz w:val="20"/>
          <w:szCs w:val="20"/>
        </w:rPr>
      </w:pPr>
      <w:r w:rsidRPr="00AC4CDF">
        <w:rPr>
          <w:noProof/>
        </w:rPr>
        <w:pict>
          <v:shape id="shape 13" o:spid="_x0000_s1028" type="#_x0000_t32" style="position:absolute;margin-left:354.5pt;margin-top:1.9pt;width:100.9pt;height:0;z-index:251672576;visibility:visible;mso-wrap-distance-bottom:-169093.2pt"/>
        </w:pict>
      </w:r>
      <w:r w:rsidRPr="00AC4CDF">
        <w:rPr>
          <w:noProof/>
        </w:rPr>
        <w:pict>
          <v:shape id="shape 14" o:spid="_x0000_s1027" type="#_x0000_t32" style="position:absolute;margin-left:229.9pt;margin-top:1.9pt;width:113.3pt;height:.3pt;flip:y;z-index:251670528;visibility:visible"/>
        </w:pict>
      </w:r>
      <w:r w:rsidRPr="00AC4CDF">
        <w:rPr>
          <w:noProof/>
        </w:rPr>
        <w:pict>
          <v:shape id="shape 15" o:spid="_x0000_s1026" type="#_x0000_t32" style="position:absolute;margin-left:11.5pt;margin-top:3.3pt;width:151.9pt;height:.3pt;z-index:251671552;visibility:visible"/>
        </w:pict>
      </w:r>
      <w:r w:rsidR="005813E3"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5813E3">
        <w:rPr>
          <w:rStyle w:val="normaltextrun"/>
          <w:sz w:val="20"/>
          <w:szCs w:val="20"/>
        </w:rPr>
        <w:t>(подпись)</w:t>
      </w:r>
      <w:r w:rsidR="005813E3">
        <w:rPr>
          <w:rStyle w:val="eop"/>
          <w:sz w:val="20"/>
          <w:szCs w:val="20"/>
        </w:rPr>
        <w:t> </w:t>
      </w:r>
    </w:p>
    <w:bookmarkEnd w:id="2"/>
    <w:p w:rsidR="00A566DA" w:rsidRDefault="00A566DA">
      <w:pPr>
        <w:pStyle w:val="paragraph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sectPr w:rsidR="00A566DA" w:rsidSect="00AC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BA" w:rsidRDefault="00104ABA">
      <w:r>
        <w:separator/>
      </w:r>
    </w:p>
  </w:endnote>
  <w:endnote w:type="continuationSeparator" w:id="0">
    <w:p w:rsidR="00104ABA" w:rsidRDefault="0010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BA" w:rsidRDefault="00104ABA">
      <w:r>
        <w:separator/>
      </w:r>
    </w:p>
  </w:footnote>
  <w:footnote w:type="continuationSeparator" w:id="0">
    <w:p w:rsidR="00104ABA" w:rsidRDefault="00104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3BB"/>
    <w:multiLevelType w:val="multilevel"/>
    <w:tmpl w:val="1FAA14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58443DF"/>
    <w:multiLevelType w:val="hybridMultilevel"/>
    <w:tmpl w:val="0E0C20AC"/>
    <w:lvl w:ilvl="0" w:tplc="B28E857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E2EAD2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C2A8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4843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0E76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252C9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DE86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44DC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F8EC9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8A398C"/>
    <w:multiLevelType w:val="multilevel"/>
    <w:tmpl w:val="02BE9AB4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0C4D25F4"/>
    <w:multiLevelType w:val="hybridMultilevel"/>
    <w:tmpl w:val="73727BC2"/>
    <w:lvl w:ilvl="0" w:tplc="62D616F0">
      <w:start w:val="4"/>
      <w:numFmt w:val="decimal"/>
      <w:lvlText w:val="2.%1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plc="6332DA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1049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DC6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120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4E2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3419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A06D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241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D372864"/>
    <w:multiLevelType w:val="hybridMultilevel"/>
    <w:tmpl w:val="7CF6751A"/>
    <w:lvl w:ilvl="0" w:tplc="0AC470B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09E7FEC">
      <w:start w:val="1"/>
      <w:numFmt w:val="lowerLetter"/>
      <w:lvlText w:val="%2."/>
      <w:lvlJc w:val="left"/>
      <w:pPr>
        <w:ind w:left="1647" w:hanging="360"/>
      </w:pPr>
    </w:lvl>
    <w:lvl w:ilvl="2" w:tplc="23C81C46">
      <w:start w:val="1"/>
      <w:numFmt w:val="lowerRoman"/>
      <w:lvlText w:val="%3."/>
      <w:lvlJc w:val="right"/>
      <w:pPr>
        <w:ind w:left="2367" w:hanging="180"/>
      </w:pPr>
    </w:lvl>
    <w:lvl w:ilvl="3" w:tplc="199603DA">
      <w:start w:val="1"/>
      <w:numFmt w:val="decimal"/>
      <w:lvlText w:val="%4."/>
      <w:lvlJc w:val="left"/>
      <w:pPr>
        <w:ind w:left="3087" w:hanging="360"/>
      </w:pPr>
    </w:lvl>
    <w:lvl w:ilvl="4" w:tplc="1C0EA958">
      <w:start w:val="1"/>
      <w:numFmt w:val="lowerLetter"/>
      <w:lvlText w:val="%5."/>
      <w:lvlJc w:val="left"/>
      <w:pPr>
        <w:ind w:left="3807" w:hanging="360"/>
      </w:pPr>
    </w:lvl>
    <w:lvl w:ilvl="5" w:tplc="436E4792">
      <w:start w:val="1"/>
      <w:numFmt w:val="lowerRoman"/>
      <w:lvlText w:val="%6."/>
      <w:lvlJc w:val="right"/>
      <w:pPr>
        <w:ind w:left="4527" w:hanging="180"/>
      </w:pPr>
    </w:lvl>
    <w:lvl w:ilvl="6" w:tplc="1D6E5EC6">
      <w:start w:val="1"/>
      <w:numFmt w:val="decimal"/>
      <w:lvlText w:val="%7."/>
      <w:lvlJc w:val="left"/>
      <w:pPr>
        <w:ind w:left="5247" w:hanging="360"/>
      </w:pPr>
    </w:lvl>
    <w:lvl w:ilvl="7" w:tplc="66786CDE">
      <w:start w:val="1"/>
      <w:numFmt w:val="lowerLetter"/>
      <w:lvlText w:val="%8."/>
      <w:lvlJc w:val="left"/>
      <w:pPr>
        <w:ind w:left="5967" w:hanging="360"/>
      </w:pPr>
    </w:lvl>
    <w:lvl w:ilvl="8" w:tplc="DE46C474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163E81"/>
    <w:multiLevelType w:val="hybridMultilevel"/>
    <w:tmpl w:val="54CA1A62"/>
    <w:lvl w:ilvl="0" w:tplc="8876B9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E8E8946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A8AF65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B0410A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1F6FAB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E6A3C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1C99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64CF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BCC422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4F443C"/>
    <w:multiLevelType w:val="multilevel"/>
    <w:tmpl w:val="62D020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1EC3639"/>
    <w:multiLevelType w:val="hybridMultilevel"/>
    <w:tmpl w:val="A9907148"/>
    <w:lvl w:ilvl="0" w:tplc="4FE213BA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  <w:lvl w:ilvl="1" w:tplc="47BAF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E83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0A24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C4D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341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406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6C8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24AE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2F7429E"/>
    <w:multiLevelType w:val="multilevel"/>
    <w:tmpl w:val="4CCCA75A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B61157"/>
    <w:multiLevelType w:val="hybridMultilevel"/>
    <w:tmpl w:val="F01E60A2"/>
    <w:lvl w:ilvl="0" w:tplc="A592832A">
      <w:start w:val="4"/>
      <w:numFmt w:val="decimal"/>
      <w:lvlText w:val="%1"/>
      <w:lvlJc w:val="left"/>
      <w:pPr>
        <w:ind w:left="1302" w:hanging="360"/>
      </w:pPr>
      <w:rPr>
        <w:rFonts w:hint="default"/>
      </w:rPr>
    </w:lvl>
    <w:lvl w:ilvl="1" w:tplc="4F829DC8">
      <w:start w:val="1"/>
      <w:numFmt w:val="lowerLetter"/>
      <w:lvlText w:val="%2."/>
      <w:lvlJc w:val="left"/>
      <w:pPr>
        <w:ind w:left="2022" w:hanging="360"/>
      </w:pPr>
    </w:lvl>
    <w:lvl w:ilvl="2" w:tplc="99246FAA">
      <w:start w:val="1"/>
      <w:numFmt w:val="lowerRoman"/>
      <w:lvlText w:val="%3."/>
      <w:lvlJc w:val="right"/>
      <w:pPr>
        <w:ind w:left="2742" w:hanging="180"/>
      </w:pPr>
    </w:lvl>
    <w:lvl w:ilvl="3" w:tplc="5B50A6AA">
      <w:start w:val="1"/>
      <w:numFmt w:val="decimal"/>
      <w:lvlText w:val="%4."/>
      <w:lvlJc w:val="left"/>
      <w:pPr>
        <w:ind w:left="3462" w:hanging="360"/>
      </w:pPr>
    </w:lvl>
    <w:lvl w:ilvl="4" w:tplc="419A215E">
      <w:start w:val="1"/>
      <w:numFmt w:val="lowerLetter"/>
      <w:lvlText w:val="%5."/>
      <w:lvlJc w:val="left"/>
      <w:pPr>
        <w:ind w:left="4182" w:hanging="360"/>
      </w:pPr>
    </w:lvl>
    <w:lvl w:ilvl="5" w:tplc="5840DFD6">
      <w:start w:val="1"/>
      <w:numFmt w:val="lowerRoman"/>
      <w:lvlText w:val="%6."/>
      <w:lvlJc w:val="right"/>
      <w:pPr>
        <w:ind w:left="4902" w:hanging="180"/>
      </w:pPr>
    </w:lvl>
    <w:lvl w:ilvl="6" w:tplc="D938EEDA">
      <w:start w:val="1"/>
      <w:numFmt w:val="decimal"/>
      <w:lvlText w:val="%7."/>
      <w:lvlJc w:val="left"/>
      <w:pPr>
        <w:ind w:left="5622" w:hanging="360"/>
      </w:pPr>
    </w:lvl>
    <w:lvl w:ilvl="7" w:tplc="DA5A3BBE">
      <w:start w:val="1"/>
      <w:numFmt w:val="lowerLetter"/>
      <w:lvlText w:val="%8."/>
      <w:lvlJc w:val="left"/>
      <w:pPr>
        <w:ind w:left="6342" w:hanging="360"/>
      </w:pPr>
    </w:lvl>
    <w:lvl w:ilvl="8" w:tplc="4B1027A8">
      <w:start w:val="1"/>
      <w:numFmt w:val="lowerRoman"/>
      <w:lvlText w:val="%9."/>
      <w:lvlJc w:val="right"/>
      <w:pPr>
        <w:ind w:left="7062" w:hanging="180"/>
      </w:pPr>
    </w:lvl>
  </w:abstractNum>
  <w:abstractNum w:abstractNumId="10">
    <w:nsid w:val="1AE50385"/>
    <w:multiLevelType w:val="multilevel"/>
    <w:tmpl w:val="B6D0E1F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1">
    <w:nsid w:val="211021C3"/>
    <w:multiLevelType w:val="hybridMultilevel"/>
    <w:tmpl w:val="FB7EDC4A"/>
    <w:lvl w:ilvl="0" w:tplc="ADC620B6">
      <w:start w:val="2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62EED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CA2B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FC1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18FC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8C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8A4F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6A36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60B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3907955"/>
    <w:multiLevelType w:val="hybridMultilevel"/>
    <w:tmpl w:val="1360C88C"/>
    <w:lvl w:ilvl="0" w:tplc="23BE726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E38D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AF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A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85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62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0D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4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A9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E059C"/>
    <w:multiLevelType w:val="hybridMultilevel"/>
    <w:tmpl w:val="CE10F496"/>
    <w:lvl w:ilvl="0" w:tplc="CEF04F14">
      <w:start w:val="1"/>
      <w:numFmt w:val="decimal"/>
      <w:lvlText w:val="2.%1"/>
      <w:legacy w:legacy="1" w:legacySpace="0" w:legacyIndent="382"/>
      <w:lvlJc w:val="left"/>
      <w:rPr>
        <w:rFonts w:ascii="Times New Roman" w:hAnsi="Times New Roman" w:cs="Times New Roman" w:hint="default"/>
      </w:rPr>
    </w:lvl>
    <w:lvl w:ilvl="1" w:tplc="3A9259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1AC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5699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C0B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404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229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68C6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0C9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3D40733"/>
    <w:multiLevelType w:val="hybridMultilevel"/>
    <w:tmpl w:val="D5ACAA38"/>
    <w:lvl w:ilvl="0" w:tplc="D8B066AE">
      <w:start w:val="9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  <w:lvl w:ilvl="1" w:tplc="8684D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84A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B28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364B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5ABB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547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8E22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80E5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9437E86"/>
    <w:multiLevelType w:val="multilevel"/>
    <w:tmpl w:val="D6224F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>
    <w:nsid w:val="3C3D2216"/>
    <w:multiLevelType w:val="hybridMultilevel"/>
    <w:tmpl w:val="9A728180"/>
    <w:lvl w:ilvl="0" w:tplc="A5B8F36E">
      <w:start w:val="1"/>
      <w:numFmt w:val="decimal"/>
      <w:lvlText w:val="4.11.%1."/>
      <w:legacy w:legacy="1" w:legacySpace="0" w:legacyIndent="845"/>
      <w:lvlJc w:val="left"/>
      <w:rPr>
        <w:rFonts w:ascii="Times New Roman" w:hAnsi="Times New Roman" w:cs="Times New Roman" w:hint="default"/>
      </w:rPr>
    </w:lvl>
    <w:lvl w:ilvl="1" w:tplc="5DEA6D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72D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B2BC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CAA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0AC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A4B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14C0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061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D0E0380"/>
    <w:multiLevelType w:val="hybridMultilevel"/>
    <w:tmpl w:val="F07E982C"/>
    <w:lvl w:ilvl="0" w:tplc="562A21B2">
      <w:start w:val="3"/>
      <w:numFmt w:val="decimal"/>
      <w:lvlText w:val="2.%1"/>
      <w:legacy w:legacy="1" w:legacySpace="0" w:legacyIndent="379"/>
      <w:lvlJc w:val="left"/>
      <w:rPr>
        <w:rFonts w:ascii="Times New Roman" w:hAnsi="Times New Roman" w:cs="Times New Roman" w:hint="default"/>
      </w:rPr>
    </w:lvl>
    <w:lvl w:ilvl="1" w:tplc="155E2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68CA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EA5A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F0B5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0A6E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B456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3CEB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6E9B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393153A"/>
    <w:multiLevelType w:val="hybridMultilevel"/>
    <w:tmpl w:val="FA261574"/>
    <w:lvl w:ilvl="0" w:tplc="79924BA2">
      <w:start w:val="12"/>
      <w:numFmt w:val="decimal"/>
      <w:lvlText w:val="4.%1."/>
      <w:legacy w:legacy="1" w:legacySpace="0" w:legacyIndent="739"/>
      <w:lvlJc w:val="left"/>
      <w:rPr>
        <w:rFonts w:ascii="Times New Roman" w:hAnsi="Times New Roman" w:cs="Times New Roman" w:hint="default"/>
      </w:rPr>
    </w:lvl>
    <w:lvl w:ilvl="1" w:tplc="D5F6E6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969E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20A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E2EF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60D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883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BA18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BED0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3D171F0"/>
    <w:multiLevelType w:val="hybridMultilevel"/>
    <w:tmpl w:val="CE423992"/>
    <w:lvl w:ilvl="0" w:tplc="0EAE9354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6E58C4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A14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827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BEE0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AEE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EC05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D8D7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2471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66A0C9C"/>
    <w:multiLevelType w:val="multilevel"/>
    <w:tmpl w:val="9AE030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56" w:hanging="2160"/>
      </w:pPr>
      <w:rPr>
        <w:rFonts w:hint="default"/>
      </w:rPr>
    </w:lvl>
  </w:abstractNum>
  <w:abstractNum w:abstractNumId="21">
    <w:nsid w:val="4AC7679C"/>
    <w:multiLevelType w:val="multilevel"/>
    <w:tmpl w:val="F156063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EE7733"/>
    <w:multiLevelType w:val="hybridMultilevel"/>
    <w:tmpl w:val="4646427A"/>
    <w:lvl w:ilvl="0" w:tplc="A76A261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D62CE6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754E7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7FCA8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50C1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8022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0EEE5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18AE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7E16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AB7726"/>
    <w:multiLevelType w:val="multilevel"/>
    <w:tmpl w:val="28F6F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4">
    <w:nsid w:val="55304EEC"/>
    <w:multiLevelType w:val="multilevel"/>
    <w:tmpl w:val="28A0E79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8C30508"/>
    <w:multiLevelType w:val="hybridMultilevel"/>
    <w:tmpl w:val="66D2F2B6"/>
    <w:lvl w:ilvl="0" w:tplc="B90479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C08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CF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01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45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C4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86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6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40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6466B"/>
    <w:multiLevelType w:val="hybridMultilevel"/>
    <w:tmpl w:val="7690FAF6"/>
    <w:lvl w:ilvl="0" w:tplc="3F087A8A">
      <w:start w:val="5"/>
      <w:numFmt w:val="decimal"/>
      <w:lvlText w:val="1.%1."/>
      <w:legacy w:legacy="1" w:legacySpace="0" w:legacyIndent="739"/>
      <w:lvlJc w:val="left"/>
      <w:rPr>
        <w:rFonts w:ascii="Times New Roman" w:hAnsi="Times New Roman" w:cs="Times New Roman" w:hint="default"/>
      </w:rPr>
    </w:lvl>
    <w:lvl w:ilvl="1" w:tplc="703C1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9EF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7C3C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8AC9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5EE2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9E9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AE49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2A58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4253045"/>
    <w:multiLevelType w:val="hybridMultilevel"/>
    <w:tmpl w:val="2662E122"/>
    <w:lvl w:ilvl="0" w:tplc="815646C2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 w:tplc="E7541E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FE6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FEEF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3444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285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729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68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7052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AB90C37"/>
    <w:multiLevelType w:val="multilevel"/>
    <w:tmpl w:val="AFE2ED5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764B4B"/>
    <w:multiLevelType w:val="multilevel"/>
    <w:tmpl w:val="B2B8D0D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F1A0B1E"/>
    <w:multiLevelType w:val="hybridMultilevel"/>
    <w:tmpl w:val="5DD8C17C"/>
    <w:lvl w:ilvl="0" w:tplc="6614754C">
      <w:start w:val="1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  <w:lvl w:ilvl="1" w:tplc="616001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0ED7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342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E06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3EB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D619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0A51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3C9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1830CBA"/>
    <w:multiLevelType w:val="hybridMultilevel"/>
    <w:tmpl w:val="BC6C0034"/>
    <w:lvl w:ilvl="0" w:tplc="38FA2F8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  <w:lvl w:ilvl="1" w:tplc="B102213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  <w:lvl w:ilvl="2" w:tplc="7E9E00A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  <w:lvl w:ilvl="3" w:tplc="18B6575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  <w:lvl w:ilvl="4" w:tplc="3FBEBC5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  <w:lvl w:ilvl="5" w:tplc="0E807FC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  <w:lvl w:ilvl="6" w:tplc="2644786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  <w:lvl w:ilvl="7" w:tplc="D3BA2AB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  <w:lvl w:ilvl="8" w:tplc="D458E48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pacing w:val="0"/>
        <w:position w:val="0"/>
        <w:sz w:val="22"/>
        <w:szCs w:val="22"/>
        <w:u w:val="none"/>
        <w:vertAlign w:val="baseline"/>
      </w:rPr>
    </w:lvl>
  </w:abstractNum>
  <w:abstractNum w:abstractNumId="32">
    <w:nsid w:val="759811A5"/>
    <w:multiLevelType w:val="hybridMultilevel"/>
    <w:tmpl w:val="0FF68C66"/>
    <w:lvl w:ilvl="0" w:tplc="96E2E7A4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246ED8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A41B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44EF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03C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0475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E625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4638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986C8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9C21D3"/>
    <w:multiLevelType w:val="multilevel"/>
    <w:tmpl w:val="D6C01036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>
    <w:nsid w:val="7BC62E97"/>
    <w:multiLevelType w:val="hybridMultilevel"/>
    <w:tmpl w:val="40AE9E60"/>
    <w:lvl w:ilvl="0" w:tplc="5D8AECB0">
      <w:start w:val="1"/>
      <w:numFmt w:val="decimal"/>
      <w:lvlText w:val="2.%1."/>
      <w:legacy w:legacy="1" w:legacySpace="0" w:legacyIndent="672"/>
      <w:lvlJc w:val="left"/>
      <w:rPr>
        <w:rFonts w:ascii="Times New Roman" w:hAnsi="Times New Roman" w:cs="Times New Roman" w:hint="default"/>
      </w:rPr>
    </w:lvl>
    <w:lvl w:ilvl="1" w:tplc="C4322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4E4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C4B9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38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0CC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40A0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0C56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E020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C8D0837"/>
    <w:multiLevelType w:val="hybridMultilevel"/>
    <w:tmpl w:val="9710DC6E"/>
    <w:lvl w:ilvl="0" w:tplc="05EA56E6">
      <w:start w:val="1"/>
      <w:numFmt w:val="bullet"/>
      <w:lvlText w:val="*"/>
      <w:lvlJc w:val="left"/>
    </w:lvl>
    <w:lvl w:ilvl="1" w:tplc="28A45E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6C2C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824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6C57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1A09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485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188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F8ED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1"/>
  </w:num>
  <w:num w:numId="2">
    <w:abstractNumId w:val="2"/>
  </w:num>
  <w:num w:numId="3">
    <w:abstractNumId w:val="12"/>
  </w:num>
  <w:num w:numId="4">
    <w:abstractNumId w:val="15"/>
  </w:num>
  <w:num w:numId="5">
    <w:abstractNumId w:val="29"/>
  </w:num>
  <w:num w:numId="6">
    <w:abstractNumId w:val="9"/>
  </w:num>
  <w:num w:numId="7">
    <w:abstractNumId w:val="20"/>
  </w:num>
  <w:num w:numId="8">
    <w:abstractNumId w:val="33"/>
  </w:num>
  <w:num w:numId="9">
    <w:abstractNumId w:val="30"/>
  </w:num>
  <w:num w:numId="10">
    <w:abstractNumId w:val="26"/>
  </w:num>
  <w:num w:numId="11">
    <w:abstractNumId w:val="23"/>
  </w:num>
  <w:num w:numId="12">
    <w:abstractNumId w:val="34"/>
  </w:num>
  <w:num w:numId="13">
    <w:abstractNumId w:val="34"/>
    <w:lvlOverride w:ilvl="0">
      <w:lvl w:ilvl="0" w:tplc="5D8AECB0">
        <w:start w:val="1"/>
        <w:numFmt w:val="decimal"/>
        <w:lvlText w:val="2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19"/>
    <w:lvlOverride w:ilvl="0">
      <w:lvl w:ilvl="0" w:tplc="0EAE9354">
        <w:start w:val="1"/>
        <w:numFmt w:val="decimal"/>
        <w:lvlText w:val="3.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7"/>
    <w:lvlOverride w:ilvl="0">
      <w:lvl w:ilvl="0" w:tplc="4FE213BA">
        <w:start w:val="1"/>
        <w:numFmt w:val="decimal"/>
        <w:lvlText w:val="4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lvl w:ilvl="0" w:tplc="4FE213BA">
        <w:start w:val="1"/>
        <w:numFmt w:val="decimal"/>
        <w:lvlText w:val="4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4"/>
    <w:lvlOverride w:ilvl="0">
      <w:lvl w:ilvl="0" w:tplc="D8B066AE">
        <w:start w:val="9"/>
        <w:numFmt w:val="decimal"/>
        <w:lvlText w:val="4.%1."/>
        <w:legacy w:legacy="1" w:legacySpace="0" w:legacyIndent="6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18"/>
  </w:num>
  <w:num w:numId="23">
    <w:abstractNumId w:val="18"/>
    <w:lvlOverride w:ilvl="0">
      <w:lvl w:ilvl="0" w:tplc="79924BA2">
        <w:start w:val="12"/>
        <w:numFmt w:val="decimal"/>
        <w:lvlText w:val="4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  <w:lvlOverride w:ilvl="0">
      <w:lvl w:ilvl="0" w:tplc="79924BA2">
        <w:start w:val="12"/>
        <w:numFmt w:val="decimal"/>
        <w:lvlText w:val="4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7"/>
  </w:num>
  <w:num w:numId="26">
    <w:abstractNumId w:val="11"/>
  </w:num>
  <w:num w:numId="27">
    <w:abstractNumId w:val="25"/>
  </w:num>
  <w:num w:numId="28">
    <w:abstractNumId w:val="32"/>
  </w:num>
  <w:num w:numId="29">
    <w:abstractNumId w:val="0"/>
  </w:num>
  <w:num w:numId="30">
    <w:abstractNumId w:val="24"/>
  </w:num>
  <w:num w:numId="31">
    <w:abstractNumId w:val="8"/>
  </w:num>
  <w:num w:numId="32">
    <w:abstractNumId w:val="21"/>
  </w:num>
  <w:num w:numId="33">
    <w:abstractNumId w:val="28"/>
  </w:num>
  <w:num w:numId="34">
    <w:abstractNumId w:val="4"/>
  </w:num>
  <w:num w:numId="35">
    <w:abstractNumId w:val="6"/>
  </w:num>
  <w:num w:numId="36">
    <w:abstractNumId w:val="5"/>
  </w:num>
  <w:num w:numId="37">
    <w:abstractNumId w:val="35"/>
    <w:lvlOverride w:ilvl="0">
      <w:lvl w:ilvl="0" w:tplc="05EA56E6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3"/>
  </w:num>
  <w:num w:numId="39">
    <w:abstractNumId w:val="13"/>
    <w:lvlOverride w:ilvl="0">
      <w:lvl w:ilvl="0" w:tplc="CEF04F14">
        <w:start w:val="2"/>
        <w:numFmt w:val="decimal"/>
        <w:lvlText w:val="2.%1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5"/>
    <w:lvlOverride w:ilvl="0">
      <w:lvl w:ilvl="0" w:tplc="05EA56E6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5"/>
    <w:lvlOverride w:ilvl="0">
      <w:lvl w:ilvl="0" w:tplc="05EA56E6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7"/>
  </w:num>
  <w:num w:numId="43">
    <w:abstractNumId w:val="3"/>
  </w:num>
  <w:num w:numId="44">
    <w:abstractNumId w:val="1"/>
  </w:num>
  <w:num w:numId="45">
    <w:abstractNumId w:val="22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6DA"/>
    <w:rsid w:val="00062EDF"/>
    <w:rsid w:val="00104ABA"/>
    <w:rsid w:val="002D163B"/>
    <w:rsid w:val="003B12E6"/>
    <w:rsid w:val="00417F62"/>
    <w:rsid w:val="00562E9F"/>
    <w:rsid w:val="005813E3"/>
    <w:rsid w:val="00615918"/>
    <w:rsid w:val="0086026C"/>
    <w:rsid w:val="00861799"/>
    <w:rsid w:val="008D1B32"/>
    <w:rsid w:val="00906D82"/>
    <w:rsid w:val="00A566DA"/>
    <w:rsid w:val="00AC4CDF"/>
    <w:rsid w:val="00AF5290"/>
    <w:rsid w:val="00B21432"/>
    <w:rsid w:val="00B5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hape 4"/>
        <o:r id="V:Rule2" type="connector" idref="#shape 5"/>
        <o:r id="V:Rule3" type="connector" idref="#shape 6"/>
        <o:r id="V:Rule4" type="connector" idref="#shape 7"/>
        <o:r id="V:Rule5" type="connector" idref="#shape 8"/>
        <o:r id="V:Rule6" type="connector" idref="#shape 9"/>
        <o:r id="V:Rule7" type="connector" idref="#shape 10"/>
        <o:r id="V:Rule8" type="connector" idref="#shape 11"/>
        <o:r id="V:Rule9" type="connector" idref="#shape 12"/>
        <o:r id="V:Rule10" type="connector" idref="#shape 13"/>
        <o:r id="V:Rule11" type="connector" idref="#shape 14"/>
        <o:r id="V:Rule12" type="connector" idref="#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4C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C4C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C4C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C4C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C4CD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C4C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C4C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C4C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C4C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CD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C4CD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C4C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C4C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C4C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C4C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C4C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C4C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C4CD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C4CD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C4CD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C4CD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C4CD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4C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C4CD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C4CD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C4C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C4CDF"/>
    <w:rPr>
      <w:i/>
    </w:rPr>
  </w:style>
  <w:style w:type="paragraph" w:styleId="aa">
    <w:name w:val="header"/>
    <w:basedOn w:val="a"/>
    <w:link w:val="ab"/>
    <w:uiPriority w:val="99"/>
    <w:unhideWhenUsed/>
    <w:rsid w:val="00AC4CD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4CDF"/>
  </w:style>
  <w:style w:type="paragraph" w:styleId="ac">
    <w:name w:val="footer"/>
    <w:basedOn w:val="a"/>
    <w:link w:val="ad"/>
    <w:uiPriority w:val="99"/>
    <w:unhideWhenUsed/>
    <w:rsid w:val="00AC4CD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C4CDF"/>
  </w:style>
  <w:style w:type="paragraph" w:styleId="ae">
    <w:name w:val="caption"/>
    <w:basedOn w:val="a"/>
    <w:next w:val="a"/>
    <w:uiPriority w:val="35"/>
    <w:semiHidden/>
    <w:unhideWhenUsed/>
    <w:qFormat/>
    <w:rsid w:val="00AC4CD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C4CDF"/>
  </w:style>
  <w:style w:type="table" w:customStyle="1" w:styleId="TableGridLight">
    <w:name w:val="Table Grid Light"/>
    <w:basedOn w:val="a1"/>
    <w:uiPriority w:val="59"/>
    <w:rsid w:val="00AC4C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C4C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C4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4C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4C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C4CDF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C4CDF"/>
    <w:rPr>
      <w:sz w:val="18"/>
    </w:rPr>
  </w:style>
  <w:style w:type="character" w:styleId="af1">
    <w:name w:val="footnote reference"/>
    <w:basedOn w:val="a0"/>
    <w:uiPriority w:val="99"/>
    <w:unhideWhenUsed/>
    <w:rsid w:val="00AC4CD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C4CDF"/>
  </w:style>
  <w:style w:type="character" w:customStyle="1" w:styleId="af3">
    <w:name w:val="Текст концевой сноски Знак"/>
    <w:link w:val="af2"/>
    <w:uiPriority w:val="99"/>
    <w:rsid w:val="00AC4CDF"/>
    <w:rPr>
      <w:sz w:val="20"/>
    </w:rPr>
  </w:style>
  <w:style w:type="character" w:styleId="af4">
    <w:name w:val="endnote reference"/>
    <w:basedOn w:val="a0"/>
    <w:uiPriority w:val="99"/>
    <w:semiHidden/>
    <w:unhideWhenUsed/>
    <w:rsid w:val="00AC4CD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C4CDF"/>
    <w:pPr>
      <w:spacing w:after="57"/>
    </w:pPr>
  </w:style>
  <w:style w:type="paragraph" w:styleId="23">
    <w:name w:val="toc 2"/>
    <w:basedOn w:val="a"/>
    <w:next w:val="a"/>
    <w:uiPriority w:val="39"/>
    <w:unhideWhenUsed/>
    <w:rsid w:val="00AC4CD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C4CD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C4CD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C4C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4C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4C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4C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4CDF"/>
    <w:pPr>
      <w:spacing w:after="57"/>
      <w:ind w:left="2268"/>
    </w:pPr>
  </w:style>
  <w:style w:type="paragraph" w:styleId="af5">
    <w:name w:val="TOC Heading"/>
    <w:uiPriority w:val="39"/>
    <w:unhideWhenUsed/>
    <w:rsid w:val="00AC4CDF"/>
  </w:style>
  <w:style w:type="paragraph" w:styleId="af6">
    <w:name w:val="table of figures"/>
    <w:basedOn w:val="a"/>
    <w:next w:val="a"/>
    <w:uiPriority w:val="99"/>
    <w:unhideWhenUsed/>
    <w:rsid w:val="00AC4CDF"/>
  </w:style>
  <w:style w:type="character" w:customStyle="1" w:styleId="32">
    <w:name w:val="Основной текст (3)_"/>
    <w:rsid w:val="00AC4CDF"/>
    <w:rPr>
      <w:rFonts w:ascii="Arial" w:hAnsi="Arial" w:cs="Arial"/>
      <w:b/>
      <w:bCs/>
      <w:sz w:val="21"/>
      <w:szCs w:val="21"/>
      <w:u w:val="none"/>
    </w:rPr>
  </w:style>
  <w:style w:type="paragraph" w:styleId="af7">
    <w:name w:val="Body Text"/>
    <w:basedOn w:val="a"/>
    <w:link w:val="af8"/>
    <w:rsid w:val="00AC4CDF"/>
    <w:pPr>
      <w:spacing w:after="120"/>
    </w:pPr>
  </w:style>
  <w:style w:type="character" w:customStyle="1" w:styleId="af8">
    <w:name w:val="Основной текст Знак"/>
    <w:basedOn w:val="a0"/>
    <w:link w:val="af7"/>
    <w:rsid w:val="00AC4C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_"/>
    <w:rsid w:val="00AC4CDF"/>
    <w:rPr>
      <w:rFonts w:ascii="Arial" w:hAnsi="Arial" w:cs="Arial"/>
      <w:sz w:val="22"/>
      <w:szCs w:val="22"/>
      <w:u w:val="none"/>
    </w:rPr>
  </w:style>
  <w:style w:type="character" w:customStyle="1" w:styleId="33">
    <w:name w:val="Заголовок №3_"/>
    <w:rsid w:val="00AC4CDF"/>
    <w:rPr>
      <w:rFonts w:ascii="Arial" w:hAnsi="Arial" w:cs="Arial"/>
      <w:b/>
      <w:bCs/>
      <w:sz w:val="21"/>
      <w:szCs w:val="21"/>
      <w:u w:val="none"/>
    </w:rPr>
  </w:style>
  <w:style w:type="paragraph" w:customStyle="1" w:styleId="34">
    <w:name w:val="Основной текст (3)"/>
    <w:basedOn w:val="a"/>
    <w:rsid w:val="00AC4CDF"/>
    <w:pPr>
      <w:shd w:val="clear" w:color="auto" w:fill="FFFFFF"/>
      <w:spacing w:before="720" w:line="240" w:lineRule="atLeast"/>
      <w:jc w:val="right"/>
    </w:pPr>
    <w:rPr>
      <w:rFonts w:ascii="Arial" w:eastAsia="Courier New" w:hAnsi="Arial" w:cs="Arial"/>
      <w:b/>
      <w:bCs/>
      <w:sz w:val="21"/>
      <w:szCs w:val="21"/>
      <w:lang w:eastAsia="ar-SA"/>
    </w:rPr>
  </w:style>
  <w:style w:type="paragraph" w:customStyle="1" w:styleId="35">
    <w:name w:val="Заголовок №3"/>
    <w:basedOn w:val="a"/>
    <w:rsid w:val="00AC4CDF"/>
    <w:pPr>
      <w:shd w:val="clear" w:color="auto" w:fill="FFFFFF"/>
      <w:spacing w:before="720" w:after="540" w:line="240" w:lineRule="atLeast"/>
      <w:ind w:firstLine="660"/>
      <w:jc w:val="both"/>
    </w:pPr>
    <w:rPr>
      <w:rFonts w:ascii="Arial" w:eastAsia="Courier New" w:hAnsi="Arial" w:cs="Arial"/>
      <w:b/>
      <w:bCs/>
      <w:sz w:val="21"/>
      <w:szCs w:val="21"/>
      <w:lang w:eastAsia="ar-SA"/>
    </w:rPr>
  </w:style>
  <w:style w:type="paragraph" w:styleId="afa">
    <w:name w:val="Normal (Web)"/>
    <w:basedOn w:val="a"/>
    <w:uiPriority w:val="99"/>
    <w:unhideWhenUsed/>
    <w:rsid w:val="00AC4CD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AC4CDF"/>
    <w:pPr>
      <w:ind w:left="720"/>
      <w:contextualSpacing/>
    </w:pPr>
  </w:style>
  <w:style w:type="paragraph" w:customStyle="1" w:styleId="Style10">
    <w:name w:val="Style10"/>
    <w:basedOn w:val="a"/>
    <w:uiPriority w:val="99"/>
    <w:rsid w:val="00AC4CDF"/>
    <w:pPr>
      <w:spacing w:line="49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AC4CDF"/>
    <w:pPr>
      <w:spacing w:line="494" w:lineRule="exact"/>
      <w:jc w:val="both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AC4CD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AC4CDF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6">
    <w:name w:val="Style6"/>
    <w:basedOn w:val="a"/>
    <w:uiPriority w:val="99"/>
    <w:rsid w:val="00AC4CDF"/>
    <w:pPr>
      <w:spacing w:line="461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AC4CDF"/>
    <w:pPr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AC4CDF"/>
    <w:pPr>
      <w:spacing w:line="492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AC4CDF"/>
    <w:rPr>
      <w:rFonts w:eastAsiaTheme="minorEastAsia"/>
      <w:sz w:val="24"/>
      <w:szCs w:val="24"/>
    </w:rPr>
  </w:style>
  <w:style w:type="character" w:customStyle="1" w:styleId="FontStyle26">
    <w:name w:val="Font Style26"/>
    <w:basedOn w:val="a0"/>
    <w:uiPriority w:val="99"/>
    <w:rsid w:val="00AC4CD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Hyperlink"/>
    <w:basedOn w:val="a0"/>
    <w:uiPriority w:val="99"/>
    <w:rsid w:val="00AC4CDF"/>
    <w:rPr>
      <w:color w:val="0066CC"/>
      <w:u w:val="single"/>
    </w:rPr>
  </w:style>
  <w:style w:type="paragraph" w:customStyle="1" w:styleId="Style1">
    <w:name w:val="Style1"/>
    <w:basedOn w:val="a"/>
    <w:uiPriority w:val="99"/>
    <w:rsid w:val="00AC4CDF"/>
    <w:pPr>
      <w:spacing w:line="370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AC4CDF"/>
    <w:pPr>
      <w:spacing w:line="391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AC4CDF"/>
    <w:pPr>
      <w:jc w:val="center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AC4CDF"/>
    <w:pPr>
      <w:spacing w:line="379" w:lineRule="exact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AC4C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AC4CDF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AC4CDF"/>
    <w:pPr>
      <w:spacing w:line="298" w:lineRule="exact"/>
      <w:ind w:hanging="353"/>
      <w:jc w:val="both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AC4CDF"/>
    <w:pPr>
      <w:spacing w:line="295" w:lineRule="exact"/>
      <w:jc w:val="both"/>
    </w:pPr>
    <w:rPr>
      <w:rFonts w:eastAsiaTheme="minorEastAsia"/>
      <w:sz w:val="24"/>
      <w:szCs w:val="24"/>
    </w:rPr>
  </w:style>
  <w:style w:type="paragraph" w:customStyle="1" w:styleId="Style34">
    <w:name w:val="Style34"/>
    <w:basedOn w:val="a"/>
    <w:uiPriority w:val="99"/>
    <w:rsid w:val="00AC4CDF"/>
    <w:pPr>
      <w:spacing w:line="338" w:lineRule="exact"/>
      <w:jc w:val="center"/>
    </w:pPr>
    <w:rPr>
      <w:rFonts w:eastAsiaTheme="minorEastAsia"/>
      <w:sz w:val="24"/>
      <w:szCs w:val="24"/>
    </w:rPr>
  </w:style>
  <w:style w:type="character" w:customStyle="1" w:styleId="FontStyle55">
    <w:name w:val="Font Style55"/>
    <w:basedOn w:val="a0"/>
    <w:uiPriority w:val="99"/>
    <w:rsid w:val="00AC4CD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AC4CD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C4CDF"/>
  </w:style>
  <w:style w:type="character" w:customStyle="1" w:styleId="eop">
    <w:name w:val="eop"/>
    <w:basedOn w:val="a0"/>
    <w:rsid w:val="00AC4CDF"/>
  </w:style>
  <w:style w:type="paragraph" w:styleId="afd">
    <w:name w:val="Balloon Text"/>
    <w:basedOn w:val="a"/>
    <w:link w:val="afe"/>
    <w:uiPriority w:val="99"/>
    <w:semiHidden/>
    <w:unhideWhenUsed/>
    <w:rsid w:val="00AC4CD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AC4CDF"/>
    <w:rPr>
      <w:rFonts w:ascii="Segoe UI" w:eastAsia="Times New Roman" w:hAnsi="Segoe UI" w:cs="Segoe UI"/>
      <w:sz w:val="18"/>
      <w:szCs w:val="18"/>
      <w:lang w:eastAsia="ru-RU"/>
    </w:rPr>
  </w:style>
  <w:style w:type="table" w:styleId="aff">
    <w:name w:val="Table Grid"/>
    <w:basedOn w:val="a1"/>
    <w:uiPriority w:val="59"/>
    <w:rsid w:val="00AC4C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0"/>
    <w:uiPriority w:val="99"/>
    <w:semiHidden/>
    <w:unhideWhenUsed/>
    <w:rsid w:val="0086179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861799"/>
  </w:style>
  <w:style w:type="character" w:customStyle="1" w:styleId="aff2">
    <w:name w:val="Текст примечания Знак"/>
    <w:basedOn w:val="a0"/>
    <w:link w:val="aff1"/>
    <w:uiPriority w:val="99"/>
    <w:semiHidden/>
    <w:rsid w:val="00861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6179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86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17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6E1AD-E240-4F40-AE90-C9F09199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ShatrovaE.S</dc:creator>
  <cp:lastModifiedBy>user</cp:lastModifiedBy>
  <cp:revision>2</cp:revision>
  <dcterms:created xsi:type="dcterms:W3CDTF">2024-12-13T02:53:00Z</dcterms:created>
  <dcterms:modified xsi:type="dcterms:W3CDTF">2024-12-13T02:53:00Z</dcterms:modified>
</cp:coreProperties>
</file>