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95" w:type="dxa"/>
            <w:gridSpan w:val="11"/>
            <w:shd w:val="clear" w:color="auto" w:fill="auto"/>
            <w:vAlign w:val="bottom"/>
          </w:tcPr>
          <w:p w:rsidR="00F90AFA" w:rsidRDefault="005F1D58">
            <w:pPr>
              <w:wordWrap w:val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Министерство науки и высшего образования Российской Федерации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10395" w:type="dxa"/>
            <w:gridSpan w:val="11"/>
            <w:shd w:val="clear" w:color="auto" w:fill="auto"/>
            <w:vAlign w:val="bottom"/>
          </w:tcPr>
          <w:p w:rsidR="00F90AFA" w:rsidRDefault="00F90AFA"/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95" w:type="dxa"/>
            <w:gridSpan w:val="11"/>
            <w:shd w:val="clear" w:color="auto" w:fill="auto"/>
          </w:tcPr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автономное образовательное учреждение</w:t>
            </w:r>
          </w:p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высшего образования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 w:val="restart"/>
            <w:tcBorders>
              <w:bottom w:val="none" w:sz="5" w:space="0" w:color="auto"/>
            </w:tcBorders>
            <w:shd w:val="clear" w:color="auto" w:fill="auto"/>
          </w:tcPr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«Самарский государственный экономический университет»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F90AFA" w:rsidRDefault="00F90AFA"/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60"/>
        </w:trPr>
        <w:tc>
          <w:tcPr>
            <w:tcW w:w="10395" w:type="dxa"/>
            <w:gridSpan w:val="11"/>
            <w:tcBorders>
              <w:bottom w:val="none" w:sz="5" w:space="0" w:color="auto"/>
            </w:tcBorders>
            <w:shd w:val="clear" w:color="auto" w:fill="auto"/>
            <w:vAlign w:val="bottom"/>
          </w:tcPr>
          <w:p w:rsidR="00F90AFA" w:rsidRDefault="00F90AFA"/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10395" w:type="dxa"/>
            <w:gridSpan w:val="11"/>
            <w:shd w:val="clear" w:color="auto" w:fill="auto"/>
            <w:vAlign w:val="bottom"/>
          </w:tcPr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95" w:type="dxa"/>
            <w:gridSpan w:val="11"/>
            <w:shd w:val="clear" w:color="auto" w:fill="auto"/>
            <w:vAlign w:val="center"/>
          </w:tcPr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Самара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gridSpan w:val="3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F90AFA" w:rsidRDefault="005F1D58"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2835" w:type="dxa"/>
            <w:gridSpan w:val="3"/>
            <w:shd w:val="clear" w:color="auto" w:fill="auto"/>
            <w:vAlign w:val="bottom"/>
          </w:tcPr>
          <w:p w:rsidR="00F90AFA" w:rsidRDefault="005F1D5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«___» ______________</w:t>
            </w:r>
          </w:p>
        </w:tc>
        <w:tc>
          <w:tcPr>
            <w:tcW w:w="1890" w:type="dxa"/>
            <w:gridSpan w:val="2"/>
            <w:shd w:val="clear" w:color="auto" w:fill="auto"/>
            <w:vAlign w:val="bottom"/>
          </w:tcPr>
          <w:p w:rsidR="00F90AFA" w:rsidRDefault="005F1D58">
            <w:r>
              <w:rPr>
                <w:rFonts w:ascii="Times New Roman" w:hAnsi="Times New Roman"/>
                <w:sz w:val="24"/>
                <w:szCs w:val="24"/>
                <w:u w:val="single"/>
              </w:rPr>
              <w:t>2026 года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  <w:gridSpan w:val="3"/>
            <w:shd w:val="clear" w:color="auto" w:fill="auto"/>
            <w:vAlign w:val="bottom"/>
          </w:tcPr>
          <w:p w:rsidR="00F90AFA" w:rsidRDefault="005F1D58">
            <w:r>
              <w:rPr>
                <w:rFonts w:ascii="Times New Roman" w:hAnsi="Times New Roman"/>
                <w:sz w:val="24"/>
                <w:szCs w:val="24"/>
              </w:rPr>
              <w:t>По личному составу</w:t>
            </w:r>
          </w:p>
          <w:p w:rsidR="00F90AFA" w:rsidRDefault="005F1D58"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center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  <w:tc>
          <w:tcPr>
            <w:tcW w:w="945" w:type="dxa"/>
            <w:shd w:val="clear" w:color="auto" w:fill="auto"/>
            <w:vAlign w:val="bottom"/>
          </w:tcPr>
          <w:p w:rsidR="00F90AFA" w:rsidRDefault="00F90AFA"/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 w:val="restart"/>
            <w:shd w:val="clear" w:color="auto" w:fill="auto"/>
          </w:tcPr>
          <w:p w:rsidR="00F90AFA" w:rsidRDefault="005F1D58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В соответствии с Федеральным законом от 29 декабря 2012 г. № 273-ФЗ «Об образовании в Российской Федерации» и Правилами приема на обучение по образовательным программам высшего образования —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специалитета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програм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мам магистратуры в ФГАОУ ВО «Самарский государственный экономический университет» на 2026/2027 учебный год, утверждённых приказом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ректора от 27 мая 2026 г. № 333-ОВ, на основании протокола заседания Приёмной комиссии от 27 августа 2026 г.№ 33, </w:t>
            </w:r>
          </w:p>
          <w:p w:rsidR="00F90AFA" w:rsidRDefault="005F1D58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ПРИКАЗЫВАЮ:</w:t>
            </w:r>
          </w:p>
          <w:p w:rsidR="00F90AFA" w:rsidRDefault="005F1D58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1. Зачислить по основному этапу в число обучающихся с 1 сентября 2026 г. на 1 курс очной формы обучения по образовательным программам высшего образования —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</w:t>
            </w:r>
            <w:r>
              <w:rPr>
                <w:rFonts w:ascii="Times New Roman" w:hAnsi="Times New Roman"/>
                <w:sz w:val="24"/>
                <w:szCs w:val="24"/>
              </w:rPr>
              <w:t>алавриата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специалитета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места по договорам об образовании по направлениям подготовки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специалитет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 следующих поступающих: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/>
            <w:shd w:val="clear" w:color="auto" w:fill="auto"/>
            <w:vAlign w:val="bottom"/>
          </w:tcPr>
          <w:p w:rsidR="00F90AFA" w:rsidRDefault="00F90AFA"/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 w:val="restart"/>
            <w:shd w:val="clear" w:color="auto" w:fill="auto"/>
          </w:tcPr>
          <w:p w:rsidR="00F90AFA" w:rsidRDefault="005F1D58"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38.03.01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/>
            <w:shd w:val="clear" w:color="auto" w:fill="auto"/>
            <w:vAlign w:val="bottom"/>
          </w:tcPr>
          <w:p w:rsidR="00F90AFA" w:rsidRDefault="00F90AFA"/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 w:val="restart"/>
            <w:shd w:val="clear" w:color="auto" w:fill="auto"/>
          </w:tcPr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Экономика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/>
            <w:shd w:val="clear" w:color="auto" w:fill="auto"/>
            <w:vAlign w:val="bottom"/>
          </w:tcPr>
          <w:p w:rsidR="00F90AFA" w:rsidRDefault="00F90AFA"/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 w:val="restart"/>
            <w:shd w:val="clear" w:color="auto" w:fill="auto"/>
          </w:tcPr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Экономика и управление на предприятии (организации)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  <w:trHeight w:val="184"/>
        </w:trPr>
        <w:tc>
          <w:tcPr>
            <w:tcW w:w="10395" w:type="dxa"/>
            <w:gridSpan w:val="11"/>
            <w:vMerge/>
            <w:shd w:val="clear" w:color="auto" w:fill="auto"/>
            <w:vAlign w:val="bottom"/>
          </w:tcPr>
          <w:p w:rsidR="00F90AFA" w:rsidRDefault="00F90AFA"/>
        </w:tc>
      </w:tr>
    </w:tbl>
    <w:tbl>
      <w:tblPr>
        <w:tblStyle w:val="TableStyle1"/>
        <w:tblW w:w="82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735"/>
        <w:gridCol w:w="4200"/>
        <w:gridCol w:w="1785"/>
        <w:gridCol w:w="1575"/>
      </w:tblGrid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 п/п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Уникальный код поступающего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90AFA" w:rsidRDefault="005F1D58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 конкурсных баллов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90AFA" w:rsidRDefault="005F1D58"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90AFA" w:rsidRDefault="00573498">
            <w:r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90AFA" w:rsidRDefault="005F1D58">
            <w:r>
              <w:rPr>
                <w:rFonts w:ascii="Times New Roman" w:hAnsi="Times New Roman"/>
                <w:sz w:val="24"/>
                <w:szCs w:val="24"/>
              </w:rPr>
              <w:t>2013047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F90AFA" w:rsidRDefault="005F1D5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1419406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222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2319352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1673503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1685043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1146223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199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2011879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2149366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2181984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942390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217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1487208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173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12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1872138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212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1223016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2067603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1190501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1221388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1725471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2597303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2351543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E707AD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1139474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21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CD460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1956127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22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CD460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1081315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23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CD460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1613737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</w:tr>
      <w:tr w:rsidR="00573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 xml:space="preserve"> 24</w:t>
            </w:r>
          </w:p>
        </w:tc>
        <w:tc>
          <w:tcPr>
            <w:tcW w:w="4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 w:rsidRPr="00CD460B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7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r>
              <w:rPr>
                <w:rFonts w:ascii="Times New Roman" w:hAnsi="Times New Roman"/>
                <w:sz w:val="24"/>
                <w:szCs w:val="24"/>
              </w:rPr>
              <w:t>1558375</w:t>
            </w:r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573498" w:rsidRDefault="00573498" w:rsidP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5" w:type="dxa"/>
            <w:shd w:val="clear" w:color="auto" w:fill="auto"/>
            <w:vAlign w:val="bottom"/>
          </w:tcPr>
          <w:p w:rsidR="00F90AFA" w:rsidRDefault="00F90AFA"/>
        </w:tc>
        <w:tc>
          <w:tcPr>
            <w:tcW w:w="4200" w:type="dxa"/>
            <w:shd w:val="clear" w:color="auto" w:fill="auto"/>
            <w:vAlign w:val="bottom"/>
          </w:tcPr>
          <w:p w:rsidR="00F90AFA" w:rsidRDefault="00F90AFA"/>
        </w:tc>
        <w:tc>
          <w:tcPr>
            <w:tcW w:w="1785" w:type="dxa"/>
            <w:shd w:val="clear" w:color="auto" w:fill="auto"/>
            <w:vAlign w:val="bottom"/>
          </w:tcPr>
          <w:p w:rsidR="00F90AFA" w:rsidRDefault="00F90AFA"/>
        </w:tc>
        <w:tc>
          <w:tcPr>
            <w:tcW w:w="1575" w:type="dxa"/>
            <w:shd w:val="clear" w:color="auto" w:fill="auto"/>
            <w:vAlign w:val="bottom"/>
          </w:tcPr>
          <w:p w:rsidR="00F90AFA" w:rsidRDefault="00F90AFA"/>
        </w:tc>
      </w:tr>
    </w:tbl>
    <w:tbl>
      <w:tblPr>
        <w:tblStyle w:val="TableStyle2"/>
        <w:tblW w:w="10395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95" w:type="dxa"/>
            <w:gridSpan w:val="11"/>
            <w:shd w:val="clear" w:color="auto" w:fill="auto"/>
          </w:tcPr>
          <w:p w:rsidR="00F90AFA" w:rsidRDefault="005F1D58">
            <w:pPr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2. Контроль за исполнением настоящего приказа оставляю за собой.</w:t>
            </w: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both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both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right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ind w:left="1050"/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ind w:left="1050"/>
            </w:pPr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5" w:type="dxa"/>
            <w:gridSpan w:val="5"/>
            <w:shd w:val="clear" w:color="auto" w:fill="auto"/>
            <w:vAlign w:val="bottom"/>
          </w:tcPr>
          <w:p w:rsidR="00F90AFA" w:rsidRDefault="00573498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Врио</w:t>
            </w:r>
            <w:proofErr w:type="spellEnd"/>
            <w:r w:rsidR="005F1D58">
              <w:rPr>
                <w:rFonts w:ascii="Times New Roman" w:hAnsi="Times New Roman"/>
                <w:sz w:val="24"/>
                <w:szCs w:val="24"/>
              </w:rPr>
              <w:t xml:space="preserve"> ректора</w:t>
            </w:r>
          </w:p>
        </w:tc>
        <w:tc>
          <w:tcPr>
            <w:tcW w:w="945" w:type="dxa"/>
            <w:shd w:val="clear" w:color="auto" w:fill="auto"/>
            <w:vAlign w:val="bottom"/>
          </w:tcPr>
          <w:p w:rsidR="00F90AFA" w:rsidRDefault="00F90AFA">
            <w:pPr>
              <w:jc w:val="both"/>
            </w:pPr>
          </w:p>
        </w:tc>
        <w:tc>
          <w:tcPr>
            <w:tcW w:w="4725" w:type="dxa"/>
            <w:gridSpan w:val="5"/>
            <w:shd w:val="clear" w:color="auto" w:fill="auto"/>
            <w:vAlign w:val="bottom"/>
          </w:tcPr>
          <w:p w:rsidR="00F90AFA" w:rsidRDefault="00573498"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М.О. Сураева</w:t>
            </w:r>
            <w:bookmarkStart w:id="0" w:name="_GoBack"/>
            <w:bookmarkEnd w:id="0"/>
          </w:p>
        </w:tc>
      </w:tr>
      <w:tr w:rsidR="00F90AF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0" w:type="dxa"/>
            <w:gridSpan w:val="4"/>
            <w:shd w:val="clear" w:color="auto" w:fill="auto"/>
            <w:vAlign w:val="bottom"/>
          </w:tcPr>
          <w:p w:rsidR="00F90AFA" w:rsidRDefault="00F90AFA">
            <w:pPr>
              <w:jc w:val="both"/>
            </w:pPr>
          </w:p>
        </w:tc>
        <w:tc>
          <w:tcPr>
            <w:tcW w:w="6615" w:type="dxa"/>
            <w:gridSpan w:val="7"/>
            <w:shd w:val="clear" w:color="auto" w:fill="auto"/>
            <w:vAlign w:val="bottom"/>
          </w:tcPr>
          <w:p w:rsidR="00F90AFA" w:rsidRDefault="00F90AFA">
            <w:pPr>
              <w:jc w:val="right"/>
            </w:pPr>
          </w:p>
        </w:tc>
      </w:tr>
    </w:tbl>
    <w:p w:rsidR="005F1D58" w:rsidRDefault="005F1D58"/>
    <w:sectPr w:rsidR="005F1D58">
      <w:footerReference w:type="default" r:id="rId6"/>
      <w:footerReference w:type="first" r:id="rId7"/>
      <w:pgSz w:w="11907" w:h="16839"/>
      <w:pgMar w:top="567" w:right="567" w:bottom="1134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D58" w:rsidRDefault="005F1D58">
      <w:pPr>
        <w:spacing w:after="0" w:line="240" w:lineRule="auto"/>
      </w:pPr>
      <w:r>
        <w:separator/>
      </w:r>
    </w:p>
  </w:endnote>
  <w:endnote w:type="continuationSeparator" w:id="0">
    <w:p w:rsidR="005F1D58" w:rsidRDefault="005F1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2282681"/>
      <w:docPartObj>
        <w:docPartGallery w:val="Page Numbers (Top of Page)"/>
      </w:docPartObj>
    </w:sdtPr>
    <w:sdtEndPr/>
    <w:sdtContent>
      <w:p w:rsidR="00F90AFA" w:rsidRDefault="005F1D58">
        <w:r>
          <w:rPr>
            <w:rFonts w:ascii="Times New Roman" w:hAnsi="Times New Roman"/>
            <w:sz w:val="16"/>
          </w:rPr>
          <w:t>Документ №000054165 от 27.08.2026Разработчик: Саблина Ольга Владимировна</w:t>
        </w:r>
      </w:p>
    </w:sdtContent>
  </w:sdt>
  <w:p w:rsidR="00F90AFA" w:rsidRDefault="00F90AF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7455883"/>
      <w:docPartObj>
        <w:docPartGallery w:val="Page Numbers (Top of Page)"/>
      </w:docPartObj>
    </w:sdtPr>
    <w:sdtEndPr/>
    <w:sdtContent>
      <w:p w:rsidR="00F90AFA" w:rsidRDefault="005F1D58">
        <w:r>
          <w:rPr>
            <w:rFonts w:ascii="Times New Roman" w:hAnsi="Times New Roman"/>
            <w:sz w:val="16"/>
          </w:rPr>
          <w:t>Документ №000054165 от 27.08.2026Разработчик: Саблина Ольга Владимировна</w:t>
        </w:r>
      </w:p>
    </w:sdtContent>
  </w:sdt>
  <w:p w:rsidR="00F90AFA" w:rsidRDefault="00F90AF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D58" w:rsidRDefault="005F1D58">
      <w:pPr>
        <w:spacing w:after="0" w:line="240" w:lineRule="auto"/>
      </w:pPr>
      <w:r>
        <w:separator/>
      </w:r>
    </w:p>
  </w:footnote>
  <w:footnote w:type="continuationSeparator" w:id="0">
    <w:p w:rsidR="005F1D58" w:rsidRDefault="005F1D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90AFA"/>
    <w:rsid w:val="00573498"/>
    <w:rsid w:val="005F1D58"/>
    <w:rsid w:val="00F9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F4B4B"/>
  <w15:docId w15:val="{04A3D80B-E1ED-4380-AFE5-44D10A93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Жидовкина</dc:creator>
  <cp:lastModifiedBy>Анна Жидовкина</cp:lastModifiedBy>
  <cp:revision>3</cp:revision>
  <cp:lastPrinted>2026-09-01T03:42:00Z</cp:lastPrinted>
  <dcterms:created xsi:type="dcterms:W3CDTF">2026-09-01T03:41:00Z</dcterms:created>
  <dcterms:modified xsi:type="dcterms:W3CDTF">2026-09-01T03:42:00Z</dcterms:modified>
</cp:coreProperties>
</file>