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3D" w:rsidRDefault="00F3777F">
      <w:pPr>
        <w:widowControl w:val="0"/>
        <w:ind w:right="-143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Министерство науки и высшего образования Российской Федерации</w:t>
      </w:r>
    </w:p>
    <w:p w:rsidR="00116F3D" w:rsidRDefault="00F3777F">
      <w:pPr>
        <w:widowControl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116F3D" w:rsidRDefault="00F3777F">
      <w:pPr>
        <w:widowControl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высшего образования</w:t>
      </w:r>
    </w:p>
    <w:p w:rsidR="00116F3D" w:rsidRDefault="00F3777F">
      <w:pPr>
        <w:widowControl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«Самарский государственный экономический университет»</w:t>
      </w:r>
    </w:p>
    <w:p w:rsidR="00116F3D" w:rsidRDefault="00116F3D">
      <w:pPr>
        <w:widowControl w:val="0"/>
        <w:jc w:val="center"/>
        <w:rPr>
          <w:rFonts w:eastAsia="Calibri"/>
          <w:b/>
          <w:sz w:val="26"/>
          <w:szCs w:val="26"/>
        </w:rPr>
      </w:pPr>
    </w:p>
    <w:p w:rsidR="00116F3D" w:rsidRDefault="00116F3D">
      <w:pPr>
        <w:widowControl w:val="0"/>
        <w:jc w:val="center"/>
        <w:rPr>
          <w:rFonts w:eastAsia="Calibri"/>
          <w:b/>
          <w:sz w:val="26"/>
          <w:szCs w:val="26"/>
        </w:rPr>
      </w:pPr>
    </w:p>
    <w:p w:rsidR="00116F3D" w:rsidRDefault="00F3777F">
      <w:pPr>
        <w:widowControl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Управление организации научных исследований</w:t>
      </w:r>
    </w:p>
    <w:p w:rsidR="00116F3D" w:rsidRDefault="00F3777F">
      <w:pPr>
        <w:widowControl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и </w:t>
      </w:r>
      <w:r>
        <w:rPr>
          <w:rFonts w:eastAsia="Calibri"/>
          <w:sz w:val="26"/>
          <w:szCs w:val="26"/>
        </w:rPr>
        <w:t>подготовки научных кадров</w:t>
      </w:r>
    </w:p>
    <w:p w:rsidR="00116F3D" w:rsidRDefault="00116F3D">
      <w:pPr>
        <w:widowControl w:val="0"/>
        <w:jc w:val="center"/>
        <w:rPr>
          <w:rFonts w:eastAsia="Calibri"/>
          <w:sz w:val="26"/>
          <w:szCs w:val="26"/>
        </w:rPr>
      </w:pPr>
    </w:p>
    <w:p w:rsidR="00116F3D" w:rsidRDefault="00F3777F">
      <w:pPr>
        <w:widowControl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Кафедра региональной экономики и управления</w:t>
      </w:r>
    </w:p>
    <w:p w:rsidR="00116F3D" w:rsidRDefault="00116F3D">
      <w:pPr>
        <w:widowControl w:val="0"/>
        <w:jc w:val="center"/>
        <w:rPr>
          <w:rFonts w:eastAsia="Calibri"/>
          <w:sz w:val="26"/>
          <w:szCs w:val="26"/>
        </w:rPr>
      </w:pPr>
    </w:p>
    <w:p w:rsidR="00116F3D" w:rsidRDefault="00116F3D">
      <w:pPr>
        <w:widowControl w:val="0"/>
        <w:ind w:left="90"/>
        <w:rPr>
          <w:lang w:eastAsia="en-US"/>
        </w:rPr>
      </w:pPr>
    </w:p>
    <w:p w:rsidR="00116F3D" w:rsidRDefault="00F3777F">
      <w:pPr>
        <w:widowControl w:val="0"/>
        <w:jc w:val="right"/>
      </w:pPr>
      <w:r>
        <w:t>УТВЕРЖДЕНО</w:t>
      </w:r>
    </w:p>
    <w:p w:rsidR="00116F3D" w:rsidRDefault="00F3777F">
      <w:pPr>
        <w:widowControl w:val="0"/>
        <w:jc w:val="right"/>
      </w:pPr>
      <w:r>
        <w:t>Ученым советом Университета</w:t>
      </w:r>
    </w:p>
    <w:p w:rsidR="00116F3D" w:rsidRDefault="00F3777F">
      <w:pPr>
        <w:widowControl w:val="0"/>
        <w:jc w:val="right"/>
      </w:pPr>
      <w:r>
        <w:t>(протокол № 4 от 28 ноября 2023 г.)</w:t>
      </w:r>
    </w:p>
    <w:p w:rsidR="00116F3D" w:rsidRDefault="00116F3D">
      <w:pPr>
        <w:widowControl w:val="0"/>
        <w:jc w:val="right"/>
        <w:rPr>
          <w:lang w:eastAsia="en-US"/>
        </w:rPr>
      </w:pPr>
    </w:p>
    <w:p w:rsidR="00116F3D" w:rsidRDefault="00116F3D">
      <w:pPr>
        <w:widowControl w:val="0"/>
        <w:jc w:val="right"/>
        <w:rPr>
          <w:lang w:eastAsia="en-US"/>
        </w:rPr>
      </w:pPr>
    </w:p>
    <w:p w:rsidR="00116F3D" w:rsidRDefault="00116F3D">
      <w:pPr>
        <w:widowControl w:val="0"/>
        <w:rPr>
          <w:lang w:eastAsia="en-US"/>
        </w:rPr>
      </w:pPr>
    </w:p>
    <w:p w:rsidR="00116F3D" w:rsidRDefault="00F3777F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РАБОЧАЯ ПРОГРАММА ДИСЦИПЛИНЫ</w:t>
      </w:r>
    </w:p>
    <w:p w:rsidR="00116F3D" w:rsidRDefault="00116F3D">
      <w:pPr>
        <w:widowControl w:val="0"/>
        <w:jc w:val="center"/>
        <w:rPr>
          <w:b/>
          <w:lang w:eastAsia="en-US"/>
        </w:rPr>
      </w:pPr>
    </w:p>
    <w:tbl>
      <w:tblPr>
        <w:tblpPr w:leftFromText="180" w:rightFromText="180" w:vertAnchor="text" w:horzAnchor="margin" w:tblpXSpec="center" w:tblpY="182"/>
        <w:tblW w:w="8657" w:type="dxa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297"/>
      </w:tblGrid>
      <w:tr w:rsidR="00116F3D">
        <w:trPr>
          <w:trHeight w:val="1134"/>
          <w:jc w:val="center"/>
        </w:trPr>
        <w:tc>
          <w:tcPr>
            <w:tcW w:w="4359" w:type="dxa"/>
            <w:shd w:val="clear" w:color="auto" w:fill="auto"/>
            <w:vAlign w:val="center"/>
          </w:tcPr>
          <w:p w:rsidR="00116F3D" w:rsidRDefault="00F3777F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дисциплины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116F3D" w:rsidRDefault="00F3777F">
            <w:pPr>
              <w:widowControl w:val="0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2.1.7 Государственное и муниципальное управление</w:t>
            </w:r>
          </w:p>
        </w:tc>
      </w:tr>
      <w:tr w:rsidR="00116F3D">
        <w:trPr>
          <w:trHeight w:val="514"/>
          <w:jc w:val="center"/>
        </w:trPr>
        <w:tc>
          <w:tcPr>
            <w:tcW w:w="4359" w:type="dxa"/>
            <w:shd w:val="clear" w:color="auto" w:fill="auto"/>
            <w:vAlign w:val="center"/>
          </w:tcPr>
          <w:p w:rsidR="00116F3D" w:rsidRDefault="00F3777F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Программа аспирантуры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116F3D" w:rsidRDefault="00F3777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5.2.7. Государственное и муниципальное управление </w:t>
            </w:r>
          </w:p>
        </w:tc>
      </w:tr>
      <w:tr w:rsidR="00116F3D">
        <w:trPr>
          <w:trHeight w:val="505"/>
          <w:jc w:val="center"/>
        </w:trPr>
        <w:tc>
          <w:tcPr>
            <w:tcW w:w="4359" w:type="dxa"/>
            <w:shd w:val="clear" w:color="auto" w:fill="auto"/>
            <w:vAlign w:val="center"/>
          </w:tcPr>
          <w:p w:rsidR="00116F3D" w:rsidRDefault="00F3777F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Общая трудоемкость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116F3D" w:rsidRDefault="00F3777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з.е.</w:t>
            </w:r>
          </w:p>
        </w:tc>
      </w:tr>
      <w:tr w:rsidR="00116F3D">
        <w:trPr>
          <w:trHeight w:val="616"/>
          <w:jc w:val="center"/>
        </w:trPr>
        <w:tc>
          <w:tcPr>
            <w:tcW w:w="4359" w:type="dxa"/>
            <w:shd w:val="clear" w:color="auto" w:fill="auto"/>
            <w:vAlign w:val="center"/>
          </w:tcPr>
          <w:p w:rsidR="00116F3D" w:rsidRDefault="00F3777F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116F3D" w:rsidRDefault="00F3777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очная</w:t>
            </w:r>
          </w:p>
        </w:tc>
      </w:tr>
      <w:tr w:rsidR="00116F3D">
        <w:trPr>
          <w:trHeight w:val="494"/>
          <w:jc w:val="center"/>
        </w:trPr>
        <w:tc>
          <w:tcPr>
            <w:tcW w:w="4359" w:type="dxa"/>
            <w:shd w:val="clear" w:color="auto" w:fill="auto"/>
            <w:vAlign w:val="center"/>
          </w:tcPr>
          <w:p w:rsidR="00116F3D" w:rsidRDefault="00F3777F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Место дисциплины в структуре программы аспирантуры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116F3D" w:rsidRDefault="00F3777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курс, 6 семестр</w:t>
            </w:r>
          </w:p>
        </w:tc>
      </w:tr>
    </w:tbl>
    <w:p w:rsidR="00116F3D" w:rsidRDefault="00116F3D">
      <w:pPr>
        <w:widowControl w:val="0"/>
        <w:jc w:val="center"/>
        <w:rPr>
          <w:b/>
          <w:lang w:eastAsia="en-US"/>
        </w:rPr>
      </w:pPr>
    </w:p>
    <w:p w:rsidR="00116F3D" w:rsidRDefault="00116F3D">
      <w:pPr>
        <w:widowControl w:val="0"/>
        <w:jc w:val="center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116F3D">
      <w:pPr>
        <w:widowControl w:val="0"/>
        <w:ind w:left="993" w:firstLine="141"/>
        <w:rPr>
          <w:b/>
          <w:lang w:eastAsia="en-US"/>
        </w:rPr>
      </w:pPr>
    </w:p>
    <w:p w:rsidR="00116F3D" w:rsidRDefault="00F3777F">
      <w:pPr>
        <w:widowControl w:val="0"/>
        <w:ind w:left="993" w:firstLine="141"/>
        <w:rPr>
          <w:b/>
        </w:rPr>
      </w:pPr>
      <w:r>
        <w:rPr>
          <w:b/>
        </w:rPr>
        <w:t xml:space="preserve">Рассмотрено к утверждению на </w:t>
      </w:r>
      <w:r>
        <w:rPr>
          <w:b/>
        </w:rPr>
        <w:t>заседании кафедры региональной экономики и управления (протокол № 3 от 26.10.2023 г.)</w:t>
      </w:r>
    </w:p>
    <w:p w:rsidR="00116F3D" w:rsidRDefault="00F3777F">
      <w:pPr>
        <w:widowControl w:val="0"/>
        <w:ind w:left="993" w:firstLine="141"/>
        <w:rPr>
          <w:b/>
        </w:rPr>
      </w:pPr>
      <w:r>
        <w:rPr>
          <w:b/>
        </w:rPr>
        <w:t>И.о. заведующего кафедрой Агаева Л.К.</w:t>
      </w:r>
    </w:p>
    <w:p w:rsidR="00116F3D" w:rsidRDefault="00116F3D">
      <w:pPr>
        <w:widowControl w:val="0"/>
        <w:spacing w:line="360" w:lineRule="auto"/>
        <w:rPr>
          <w:sz w:val="20"/>
          <w:szCs w:val="22"/>
          <w:lang w:eastAsia="en-US"/>
        </w:rPr>
      </w:pPr>
    </w:p>
    <w:p w:rsidR="00116F3D" w:rsidRDefault="00116F3D">
      <w:pPr>
        <w:widowControl w:val="0"/>
        <w:spacing w:line="360" w:lineRule="auto"/>
        <w:rPr>
          <w:sz w:val="20"/>
          <w:szCs w:val="22"/>
          <w:lang w:eastAsia="en-US"/>
        </w:rPr>
      </w:pPr>
    </w:p>
    <w:p w:rsidR="00116F3D" w:rsidRDefault="00116F3D">
      <w:pPr>
        <w:widowControl w:val="0"/>
        <w:spacing w:line="360" w:lineRule="auto"/>
        <w:rPr>
          <w:sz w:val="20"/>
          <w:szCs w:val="22"/>
          <w:lang w:eastAsia="en-US"/>
        </w:rPr>
      </w:pPr>
    </w:p>
    <w:p w:rsidR="00116F3D" w:rsidRDefault="00116F3D">
      <w:pPr>
        <w:widowControl w:val="0"/>
        <w:spacing w:line="360" w:lineRule="auto"/>
        <w:rPr>
          <w:sz w:val="20"/>
          <w:szCs w:val="22"/>
          <w:lang w:eastAsia="en-US"/>
        </w:rPr>
      </w:pPr>
    </w:p>
    <w:p w:rsidR="00116F3D" w:rsidRDefault="00F3777F">
      <w:pPr>
        <w:widowControl w:val="0"/>
        <w:spacing w:line="360" w:lineRule="auto"/>
        <w:jc w:val="center"/>
        <w:rPr>
          <w:lang w:eastAsia="en-US"/>
        </w:rPr>
        <w:sectPr w:rsidR="00116F3D">
          <w:headerReference w:type="default" r:id="rId8"/>
          <w:pgSz w:w="11906" w:h="16838"/>
          <w:pgMar w:top="777" w:right="560" w:bottom="280" w:left="500" w:header="720" w:footer="0" w:gutter="0"/>
          <w:cols w:space="720"/>
          <w:formProt w:val="0"/>
          <w:titlePg/>
          <w:docGrid w:linePitch="299"/>
        </w:sectPr>
      </w:pPr>
      <w:r>
        <w:rPr>
          <w:rFonts w:eastAsia="Calibri"/>
        </w:rPr>
        <w:t>САМАРА 2023</w:t>
      </w:r>
    </w:p>
    <w:tbl>
      <w:tblPr>
        <w:tblW w:w="10020" w:type="dxa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570"/>
      </w:tblGrid>
      <w:tr w:rsidR="00116F3D">
        <w:trPr>
          <w:trHeight w:val="597"/>
        </w:trPr>
        <w:tc>
          <w:tcPr>
            <w:tcW w:w="450" w:type="dxa"/>
            <w:shd w:val="clear" w:color="auto" w:fill="auto"/>
          </w:tcPr>
          <w:p w:rsidR="00116F3D" w:rsidRDefault="00116F3D" w:rsidP="00F3777F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569" w:type="dxa"/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2701" w:right="3141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Cs w:val="22"/>
                <w:lang w:val="en-US" w:eastAsia="en-US"/>
              </w:rPr>
              <w:t xml:space="preserve">Содержание </w:t>
            </w:r>
            <w:r>
              <w:rPr>
                <w:b/>
                <w:szCs w:val="22"/>
                <w:lang w:val="en-US" w:eastAsia="en-US"/>
              </w:rPr>
              <w:t>(рабочая программа)</w:t>
            </w:r>
          </w:p>
        </w:tc>
      </w:tr>
      <w:tr w:rsidR="00116F3D">
        <w:trPr>
          <w:trHeight w:val="742"/>
        </w:trPr>
        <w:tc>
          <w:tcPr>
            <w:tcW w:w="450" w:type="dxa"/>
            <w:shd w:val="clear" w:color="auto" w:fill="auto"/>
          </w:tcPr>
          <w:p w:rsidR="00116F3D" w:rsidRDefault="00116F3D" w:rsidP="00F3777F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569" w:type="dxa"/>
            <w:shd w:val="clear" w:color="auto" w:fill="auto"/>
          </w:tcPr>
          <w:p w:rsidR="00116F3D" w:rsidRDefault="00116F3D" w:rsidP="00F3777F">
            <w:pPr>
              <w:widowControl w:val="0"/>
              <w:spacing w:before="5" w:line="276" w:lineRule="auto"/>
              <w:rPr>
                <w:sz w:val="27"/>
                <w:szCs w:val="22"/>
                <w:lang w:val="en-US" w:eastAsia="en-US"/>
              </w:rPr>
            </w:pPr>
          </w:p>
          <w:p w:rsidR="00116F3D" w:rsidRDefault="00F3777F" w:rsidP="00F3777F">
            <w:pPr>
              <w:widowControl w:val="0"/>
              <w:spacing w:before="5" w:line="276" w:lineRule="auto"/>
              <w:rPr>
                <w:sz w:val="27"/>
                <w:szCs w:val="22"/>
                <w:lang w:val="en-US" w:eastAsia="en-US"/>
              </w:rPr>
            </w:pPr>
            <w:r>
              <w:rPr>
                <w:sz w:val="27"/>
                <w:szCs w:val="22"/>
                <w:lang w:val="en-US" w:eastAsia="en-US"/>
              </w:rPr>
              <w:t>Стр.</w:t>
            </w:r>
          </w:p>
        </w:tc>
      </w:tr>
      <w:tr w:rsidR="00116F3D">
        <w:trPr>
          <w:trHeight w:val="520"/>
        </w:trPr>
        <w:tc>
          <w:tcPr>
            <w:tcW w:w="450" w:type="dxa"/>
            <w:shd w:val="clear" w:color="auto" w:fill="auto"/>
          </w:tcPr>
          <w:p w:rsidR="00116F3D" w:rsidRDefault="00F3777F" w:rsidP="00F3777F">
            <w:pPr>
              <w:widowControl w:val="0"/>
              <w:spacing w:before="130" w:line="276" w:lineRule="auto"/>
              <w:ind w:right="131"/>
              <w:jc w:val="right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569" w:type="dxa"/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-14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Место дисциплины в структуре программы аспирантуры                                                    3</w:t>
            </w:r>
          </w:p>
        </w:tc>
      </w:tr>
      <w:tr w:rsidR="00116F3D">
        <w:trPr>
          <w:trHeight w:val="686"/>
        </w:trPr>
        <w:tc>
          <w:tcPr>
            <w:tcW w:w="450" w:type="dxa"/>
            <w:shd w:val="clear" w:color="auto" w:fill="auto"/>
          </w:tcPr>
          <w:p w:rsidR="00116F3D" w:rsidRDefault="00F3777F" w:rsidP="00F3777F">
            <w:pPr>
              <w:widowControl w:val="0"/>
              <w:spacing w:before="130" w:line="276" w:lineRule="auto"/>
              <w:ind w:right="131"/>
              <w:jc w:val="right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569" w:type="dxa"/>
            <w:shd w:val="clear" w:color="auto" w:fill="auto"/>
          </w:tcPr>
          <w:p w:rsidR="00116F3D" w:rsidRDefault="00F3777F" w:rsidP="00F3777F">
            <w:pPr>
              <w:widowControl w:val="0"/>
              <w:spacing w:before="130" w:line="276" w:lineRule="auto"/>
              <w:ind w:right="-143"/>
              <w:jc w:val="center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Планируемые результаты освоения дисциплины                                                                   3</w:t>
            </w:r>
          </w:p>
        </w:tc>
      </w:tr>
      <w:tr w:rsidR="00116F3D">
        <w:trPr>
          <w:trHeight w:val="520"/>
        </w:trPr>
        <w:tc>
          <w:tcPr>
            <w:tcW w:w="450" w:type="dxa"/>
            <w:shd w:val="clear" w:color="auto" w:fill="auto"/>
          </w:tcPr>
          <w:p w:rsidR="00116F3D" w:rsidRDefault="00F3777F" w:rsidP="00F3777F">
            <w:pPr>
              <w:widowControl w:val="0"/>
              <w:spacing w:before="130" w:line="276" w:lineRule="auto"/>
              <w:ind w:right="131"/>
              <w:jc w:val="right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569" w:type="dxa"/>
            <w:shd w:val="clear" w:color="auto" w:fill="auto"/>
          </w:tcPr>
          <w:p w:rsidR="00116F3D" w:rsidRDefault="00F3777F" w:rsidP="00F3777F">
            <w:pPr>
              <w:widowControl w:val="0"/>
              <w:spacing w:before="130" w:line="276" w:lineRule="auto"/>
              <w:ind w:right="-14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Объем и виды учебной работы                                                                                                 4</w:t>
            </w:r>
          </w:p>
        </w:tc>
      </w:tr>
      <w:tr w:rsidR="00116F3D">
        <w:trPr>
          <w:trHeight w:val="555"/>
        </w:trPr>
        <w:tc>
          <w:tcPr>
            <w:tcW w:w="450" w:type="dxa"/>
            <w:shd w:val="clear" w:color="auto" w:fill="auto"/>
          </w:tcPr>
          <w:p w:rsidR="00116F3D" w:rsidRDefault="00F3777F" w:rsidP="00F3777F">
            <w:pPr>
              <w:widowControl w:val="0"/>
              <w:spacing w:before="130" w:line="276" w:lineRule="auto"/>
              <w:ind w:right="131"/>
              <w:jc w:val="right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569" w:type="dxa"/>
            <w:shd w:val="clear" w:color="auto" w:fill="auto"/>
          </w:tcPr>
          <w:p w:rsidR="00116F3D" w:rsidRDefault="00F3777F" w:rsidP="00F3777F">
            <w:pPr>
              <w:widowControl w:val="0"/>
              <w:spacing w:before="130" w:line="276" w:lineRule="auto"/>
              <w:ind w:right="-143"/>
              <w:jc w:val="center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 xml:space="preserve">Содержание дисциплины                                                                                                          </w:t>
            </w:r>
            <w:r>
              <w:rPr>
                <w:szCs w:val="22"/>
                <w:lang w:val="en-US" w:eastAsia="en-US"/>
              </w:rPr>
              <w:t>4</w:t>
            </w:r>
          </w:p>
        </w:tc>
      </w:tr>
      <w:tr w:rsidR="00116F3D">
        <w:trPr>
          <w:trHeight w:val="555"/>
        </w:trPr>
        <w:tc>
          <w:tcPr>
            <w:tcW w:w="450" w:type="dxa"/>
            <w:shd w:val="clear" w:color="auto" w:fill="auto"/>
          </w:tcPr>
          <w:p w:rsidR="00116F3D" w:rsidRDefault="00F3777F" w:rsidP="00F3777F">
            <w:pPr>
              <w:widowControl w:val="0"/>
              <w:spacing w:before="130" w:line="276" w:lineRule="auto"/>
              <w:ind w:right="131"/>
              <w:jc w:val="right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569" w:type="dxa"/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-14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Материально-техническое и учебно-методическое обеспечение дисциплины                   8</w:t>
            </w:r>
          </w:p>
        </w:tc>
      </w:tr>
      <w:tr w:rsidR="00116F3D">
        <w:trPr>
          <w:trHeight w:val="410"/>
        </w:trPr>
        <w:tc>
          <w:tcPr>
            <w:tcW w:w="450" w:type="dxa"/>
            <w:shd w:val="clear" w:color="auto" w:fill="auto"/>
          </w:tcPr>
          <w:p w:rsidR="00116F3D" w:rsidRDefault="00F3777F" w:rsidP="00F3777F">
            <w:pPr>
              <w:widowControl w:val="0"/>
              <w:spacing w:before="130" w:line="276" w:lineRule="auto"/>
              <w:ind w:right="131"/>
              <w:jc w:val="right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569" w:type="dxa"/>
            <w:shd w:val="clear" w:color="auto" w:fill="auto"/>
          </w:tcPr>
          <w:p w:rsidR="00116F3D" w:rsidRPr="00F3777F" w:rsidRDefault="00F3777F" w:rsidP="00F3777F">
            <w:pPr>
              <w:widowControl w:val="0"/>
              <w:spacing w:before="130" w:line="276" w:lineRule="auto"/>
              <w:ind w:right="-14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val="en-US" w:eastAsia="en-US"/>
              </w:rPr>
              <w:t xml:space="preserve">Оценочные материалы                                                                                                             </w:t>
            </w:r>
            <w:r>
              <w:rPr>
                <w:szCs w:val="22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116F3D" w:rsidRDefault="00116F3D" w:rsidP="00F3777F">
      <w:pPr>
        <w:widowControl w:val="0"/>
        <w:spacing w:line="276" w:lineRule="auto"/>
        <w:rPr>
          <w:szCs w:val="22"/>
          <w:lang w:eastAsia="en-US"/>
        </w:rPr>
        <w:sectPr w:rsidR="00116F3D">
          <w:headerReference w:type="default" r:id="rId9"/>
          <w:headerReference w:type="first" r:id="rId10"/>
          <w:pgSz w:w="11906" w:h="16838"/>
          <w:pgMar w:top="580" w:right="560" w:bottom="280" w:left="500" w:header="0" w:footer="0" w:gutter="0"/>
          <w:cols w:space="720"/>
          <w:formProt w:val="0"/>
          <w:docGrid w:linePitch="299"/>
        </w:sectPr>
      </w:pPr>
    </w:p>
    <w:p w:rsidR="00116F3D" w:rsidRDefault="00F3777F" w:rsidP="00F3777F">
      <w:pPr>
        <w:widowControl w:val="0"/>
        <w:numPr>
          <w:ilvl w:val="0"/>
          <w:numId w:val="2"/>
        </w:numPr>
        <w:tabs>
          <w:tab w:val="left" w:pos="709"/>
        </w:tabs>
        <w:spacing w:line="276" w:lineRule="auto"/>
        <w:ind w:left="0" w:firstLine="709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Место</w:t>
      </w:r>
      <w:r>
        <w:rPr>
          <w:b/>
          <w:bCs/>
          <w:spacing w:val="-2"/>
          <w:lang w:eastAsia="en-US"/>
        </w:rPr>
        <w:t xml:space="preserve"> </w:t>
      </w:r>
      <w:r>
        <w:rPr>
          <w:b/>
          <w:bCs/>
          <w:lang w:eastAsia="en-US"/>
        </w:rPr>
        <w:t>дисциплины</w:t>
      </w:r>
      <w:r>
        <w:rPr>
          <w:b/>
          <w:bCs/>
          <w:spacing w:val="-4"/>
          <w:lang w:eastAsia="en-US"/>
        </w:rPr>
        <w:t xml:space="preserve"> </w:t>
      </w:r>
      <w:r>
        <w:rPr>
          <w:b/>
          <w:bCs/>
          <w:lang w:eastAsia="en-US"/>
        </w:rPr>
        <w:t>в</w:t>
      </w:r>
      <w:r>
        <w:rPr>
          <w:b/>
          <w:bCs/>
          <w:spacing w:val="-3"/>
          <w:lang w:eastAsia="en-US"/>
        </w:rPr>
        <w:t xml:space="preserve"> </w:t>
      </w:r>
      <w:r>
        <w:rPr>
          <w:b/>
          <w:bCs/>
          <w:lang w:eastAsia="en-US"/>
        </w:rPr>
        <w:t>структуре</w:t>
      </w:r>
      <w:r>
        <w:rPr>
          <w:b/>
          <w:bCs/>
          <w:spacing w:val="-2"/>
          <w:lang w:eastAsia="en-US"/>
        </w:rPr>
        <w:t xml:space="preserve"> </w:t>
      </w:r>
      <w:r>
        <w:rPr>
          <w:b/>
          <w:bCs/>
          <w:lang w:eastAsia="en-US"/>
        </w:rPr>
        <w:t>программы аспирантуры</w:t>
      </w:r>
    </w:p>
    <w:p w:rsidR="00116F3D" w:rsidRDefault="00F3777F" w:rsidP="00F3777F">
      <w:pPr>
        <w:widowControl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Дисциплина</w:t>
      </w:r>
      <w:r>
        <w:rPr>
          <w:spacing w:val="1"/>
          <w:lang w:eastAsia="en-US"/>
        </w:rPr>
        <w:t xml:space="preserve"> </w:t>
      </w:r>
      <w:r>
        <w:rPr>
          <w:u w:val="single"/>
          <w:lang w:eastAsia="en-US"/>
        </w:rPr>
        <w:t>«Государственное и муниципальное управление»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входит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образовательный компонент программы аспирантуры.</w:t>
      </w:r>
    </w:p>
    <w:p w:rsidR="00116F3D" w:rsidRDefault="00F3777F" w:rsidP="00F3777F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успешного изучения дисциплины обучающиеся должны:</w:t>
      </w:r>
    </w:p>
    <w:p w:rsidR="00116F3D" w:rsidRDefault="00F3777F" w:rsidP="00F3777F">
      <w:pPr>
        <w:spacing w:line="276" w:lineRule="auto"/>
        <w:ind w:firstLine="709"/>
        <w:jc w:val="both"/>
      </w:pPr>
      <w:r>
        <w:t xml:space="preserve">Знать: основные административные </w:t>
      </w:r>
      <w:r>
        <w:t>парадигмы и теории государственного и муниципального управления, основные методы исследования в области государственного управления, современное состояние науки в сфере государственного и муниципального управления.</w:t>
      </w:r>
    </w:p>
    <w:p w:rsidR="00116F3D" w:rsidRDefault="00F3777F" w:rsidP="00F3777F">
      <w:pPr>
        <w:spacing w:line="276" w:lineRule="auto"/>
        <w:ind w:firstLine="709"/>
        <w:jc w:val="both"/>
      </w:pPr>
      <w:r>
        <w:t>Уметь: использовать общенаучные и специал</w:t>
      </w:r>
      <w:r>
        <w:t>ьные методы для разработки программы и решения задач исследования; обобщать имеющиеся научные результаты в исследуемой сфере, применять понятийно-категориальный аппарат для представления результатов проведенного исследования; выбирать методы и специализиро</w:t>
      </w:r>
      <w:r>
        <w:t>ванные средства в соответствии с целью и задачами аналитической работы, интенсифицировать исследовательскую деятельность с использованием цифровых инструментов и технологий, критически использовать имеющиеся научные результаты в сфере государственного и му</w:t>
      </w:r>
      <w:r>
        <w:t>ниципального управления.</w:t>
      </w:r>
    </w:p>
    <w:p w:rsidR="00116F3D" w:rsidRDefault="00F3777F" w:rsidP="00F3777F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t>Владеть: профессиональной терминологией и методологией дисциплины; навыками планирования и решения задач собственного профессионального и личностного развития, видами преподавательской деятельности по образовательным программам выс</w:t>
      </w:r>
      <w:r>
        <w:t>шего образования, методами оценки достоверности информации по теме исследования, осуществления ее сбора, систематизации, обработки и анализа с учетом методологии исследования и решаемых задач в сфере государственного и муниципального управления.</w:t>
      </w:r>
      <w:r>
        <w:br/>
      </w:r>
    </w:p>
    <w:p w:rsidR="00116F3D" w:rsidRDefault="00F3777F" w:rsidP="00F3777F">
      <w:pPr>
        <w:widowControl w:val="0"/>
        <w:numPr>
          <w:ilvl w:val="0"/>
          <w:numId w:val="2"/>
        </w:numPr>
        <w:tabs>
          <w:tab w:val="left" w:pos="1685"/>
        </w:tabs>
        <w:spacing w:line="276" w:lineRule="auto"/>
        <w:ind w:left="0" w:firstLine="68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Планируемые</w:t>
      </w:r>
      <w:r>
        <w:rPr>
          <w:b/>
          <w:bCs/>
          <w:spacing w:val="13"/>
          <w:lang w:eastAsia="en-US"/>
        </w:rPr>
        <w:t xml:space="preserve"> </w:t>
      </w:r>
      <w:r>
        <w:rPr>
          <w:b/>
          <w:bCs/>
          <w:lang w:eastAsia="en-US"/>
        </w:rPr>
        <w:t>результаты</w:t>
      </w:r>
      <w:r>
        <w:rPr>
          <w:b/>
          <w:bCs/>
          <w:spacing w:val="14"/>
          <w:lang w:eastAsia="en-US"/>
        </w:rPr>
        <w:t xml:space="preserve"> </w:t>
      </w:r>
      <w:r>
        <w:rPr>
          <w:b/>
          <w:bCs/>
          <w:lang w:eastAsia="en-US"/>
        </w:rPr>
        <w:t>обучения</w:t>
      </w:r>
      <w:r>
        <w:rPr>
          <w:b/>
          <w:bCs/>
          <w:spacing w:val="12"/>
          <w:lang w:eastAsia="en-US"/>
        </w:rPr>
        <w:t xml:space="preserve"> </w:t>
      </w:r>
      <w:r>
        <w:rPr>
          <w:b/>
          <w:bCs/>
          <w:lang w:eastAsia="en-US"/>
        </w:rPr>
        <w:t>по</w:t>
      </w:r>
      <w:r>
        <w:rPr>
          <w:b/>
          <w:bCs/>
          <w:spacing w:val="12"/>
          <w:lang w:eastAsia="en-US"/>
        </w:rPr>
        <w:t xml:space="preserve"> </w:t>
      </w:r>
      <w:r>
        <w:rPr>
          <w:b/>
          <w:bCs/>
          <w:lang w:eastAsia="en-US"/>
        </w:rPr>
        <w:t>дисциплине,</w:t>
      </w:r>
      <w:r>
        <w:rPr>
          <w:b/>
          <w:bCs/>
          <w:spacing w:val="14"/>
          <w:lang w:eastAsia="en-US"/>
        </w:rPr>
        <w:t xml:space="preserve"> </w:t>
      </w:r>
      <w:r>
        <w:rPr>
          <w:b/>
          <w:bCs/>
          <w:lang w:eastAsia="en-US"/>
        </w:rPr>
        <w:t>обеспечивающие</w:t>
      </w:r>
      <w:r>
        <w:rPr>
          <w:b/>
          <w:bCs/>
          <w:spacing w:val="14"/>
          <w:lang w:eastAsia="en-US"/>
        </w:rPr>
        <w:t xml:space="preserve"> планируемых </w:t>
      </w:r>
      <w:r>
        <w:rPr>
          <w:b/>
          <w:bCs/>
          <w:lang w:eastAsia="en-US"/>
        </w:rPr>
        <w:t>результатов обучения по программе</w:t>
      </w:r>
    </w:p>
    <w:p w:rsidR="00116F3D" w:rsidRDefault="00F3777F" w:rsidP="00F3777F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line="276" w:lineRule="auto"/>
        <w:ind w:right="148" w:firstLine="680"/>
        <w:jc w:val="both"/>
        <w:rPr>
          <w:lang w:eastAsia="en-US"/>
        </w:rPr>
      </w:pPr>
      <w:r>
        <w:rPr>
          <w:lang w:eastAsia="en-US"/>
        </w:rPr>
        <w:t xml:space="preserve">Изучение дисциплины </w:t>
      </w:r>
      <w:r>
        <w:rPr>
          <w:u w:val="single"/>
          <w:lang w:eastAsia="en-US"/>
        </w:rPr>
        <w:t>«Государственное и муниципальное управление»</w:t>
      </w:r>
      <w:r>
        <w:rPr>
          <w:lang w:eastAsia="en-US"/>
        </w:rPr>
        <w:t xml:space="preserve"> в программе аспирантуры направлено на следующий образовательный результат:</w:t>
      </w:r>
    </w:p>
    <w:p w:rsidR="00116F3D" w:rsidRDefault="00F3777F" w:rsidP="00F3777F">
      <w:pPr>
        <w:spacing w:line="276" w:lineRule="auto"/>
        <w:ind w:firstLine="680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>ОР-1:</w:t>
      </w:r>
      <w:r>
        <w:rPr>
          <w:rFonts w:eastAsia="Calibri"/>
          <w:bCs/>
          <w:lang w:eastAsia="en-US"/>
        </w:rPr>
        <w:t xml:space="preserve"> сд</w:t>
      </w:r>
      <w:r>
        <w:rPr>
          <w:rFonts w:eastAsia="Calibri"/>
          <w:bCs/>
          <w:lang w:eastAsia="en-US"/>
        </w:rPr>
        <w:t>анный кандидатский экзамен (экзамены).</w:t>
      </w:r>
    </w:p>
    <w:p w:rsidR="00116F3D" w:rsidRDefault="00F3777F" w:rsidP="00F3777F">
      <w:pPr>
        <w:spacing w:line="276" w:lineRule="auto"/>
        <w:ind w:firstLine="680"/>
        <w:jc w:val="both"/>
      </w:pPr>
      <w:r>
        <w:rPr>
          <w:b/>
        </w:rPr>
        <w:t>Целью</w:t>
      </w:r>
      <w:r>
        <w:t xml:space="preserve"> изучения дисциплины «</w:t>
      </w:r>
      <w:r>
        <w:rPr>
          <w:u w:val="single"/>
          <w:lang w:eastAsia="en-US"/>
        </w:rPr>
        <w:t>Государственное и муниципальное управление</w:t>
      </w:r>
      <w:r>
        <w:t>» является углубление системы теоретических знаний, охватывающих направления исследования организации, административных процедур и управленческих пр</w:t>
      </w:r>
      <w:r>
        <w:t xml:space="preserve">оцессов по формированию и реализации государственной и муниципальной политики, а также разработку мер по их совершенствованию. </w:t>
      </w:r>
    </w:p>
    <w:p w:rsidR="00116F3D" w:rsidRDefault="00F3777F" w:rsidP="00F3777F">
      <w:pPr>
        <w:spacing w:line="276" w:lineRule="auto"/>
        <w:ind w:firstLine="680"/>
        <w:jc w:val="both"/>
      </w:pPr>
      <w:r>
        <w:rPr>
          <w:b/>
        </w:rPr>
        <w:t xml:space="preserve">Задачами </w:t>
      </w:r>
      <w:r>
        <w:t xml:space="preserve">дисциплины являются: </w:t>
      </w:r>
    </w:p>
    <w:p w:rsidR="00116F3D" w:rsidRDefault="00F3777F" w:rsidP="00F3777F">
      <w:pPr>
        <w:spacing w:line="276" w:lineRule="auto"/>
        <w:ind w:firstLine="680"/>
        <w:jc w:val="both"/>
      </w:pPr>
      <w:r>
        <w:rPr>
          <w:lang w:eastAsia="en-US"/>
        </w:rPr>
        <w:t xml:space="preserve">- сформировать у аспирантов научное представление об </w:t>
      </w:r>
      <w:r>
        <w:t>административных системах и процедурах, упра</w:t>
      </w:r>
      <w:r>
        <w:t>вленческих процессах, институтах и отношениях, возникающих при подготовке, принятии, реализации и контроле исполнения решений в государственном и муниципальном управлении, а также методологических принципах, методах, инструментах и технологиях, применяемых</w:t>
      </w:r>
      <w:r>
        <w:t xml:space="preserve"> в данной сфере;</w:t>
      </w:r>
    </w:p>
    <w:p w:rsidR="00116F3D" w:rsidRDefault="00F3777F" w:rsidP="00F3777F">
      <w:pPr>
        <w:spacing w:line="276" w:lineRule="auto"/>
        <w:ind w:firstLine="680"/>
        <w:jc w:val="both"/>
        <w:rPr>
          <w:lang w:eastAsia="en-US"/>
        </w:rPr>
      </w:pPr>
      <w:r>
        <w:rPr>
          <w:lang w:eastAsia="en-US"/>
        </w:rPr>
        <w:t>- обеспечить усвоения аспирантами навыков планирования и решения задач собственного профессионального и личностного развития, преподавательской деятельности по образовательным программам высшего образования, оценки достоверности информации</w:t>
      </w:r>
      <w:r>
        <w:rPr>
          <w:lang w:eastAsia="en-US"/>
        </w:rPr>
        <w:t xml:space="preserve"> по теме исследования, осуществления ее сбора, систематизации, обработки и анализа с учетом методологии исследования и решаемых задач в области </w:t>
      </w:r>
      <w:r>
        <w:t>государственного и муниципального управления</w:t>
      </w:r>
      <w:r>
        <w:rPr>
          <w:lang w:eastAsia="en-US"/>
        </w:rPr>
        <w:t>;</w:t>
      </w:r>
    </w:p>
    <w:p w:rsidR="00116F3D" w:rsidRDefault="00F3777F" w:rsidP="00F3777F">
      <w:pPr>
        <w:spacing w:line="276" w:lineRule="auto"/>
        <w:ind w:firstLine="680"/>
        <w:jc w:val="both"/>
        <w:rPr>
          <w:lang w:eastAsia="en-US"/>
        </w:rPr>
      </w:pPr>
      <w:r>
        <w:rPr>
          <w:lang w:eastAsia="en-US"/>
        </w:rPr>
        <w:lastRenderedPageBreak/>
        <w:t>- научить аспирантов определять проблемы и перспективы развития ме</w:t>
      </w:r>
      <w:r>
        <w:rPr>
          <w:lang w:eastAsia="en-US"/>
        </w:rPr>
        <w:t xml:space="preserve">ждународных, национальных, региональных, местных систем </w:t>
      </w:r>
      <w:r>
        <w:t xml:space="preserve">государственного и муниципального </w:t>
      </w:r>
      <w:r>
        <w:rPr>
          <w:lang w:eastAsia="en-US"/>
        </w:rPr>
        <w:t xml:space="preserve">управления, применять методы, </w:t>
      </w:r>
      <w:r>
        <w:t>способствующие совершенствованию практики государственного и муниципального управления</w:t>
      </w:r>
      <w:r>
        <w:rPr>
          <w:lang w:eastAsia="en-US"/>
        </w:rPr>
        <w:t xml:space="preserve"> в современных условиях;</w:t>
      </w:r>
    </w:p>
    <w:p w:rsidR="00116F3D" w:rsidRDefault="00F3777F" w:rsidP="00F3777F">
      <w:pPr>
        <w:spacing w:line="276" w:lineRule="auto"/>
        <w:ind w:firstLine="680"/>
        <w:jc w:val="both"/>
        <w:rPr>
          <w:lang w:eastAsia="en-US"/>
        </w:rPr>
      </w:pPr>
      <w:r>
        <w:rPr>
          <w:lang w:eastAsia="en-US"/>
        </w:rPr>
        <w:t xml:space="preserve">- подготовить аспирантов </w:t>
      </w:r>
      <w:r>
        <w:rPr>
          <w:lang w:eastAsia="en-US"/>
        </w:rPr>
        <w:t>к применению полученных знаний при проведении научных исследований.</w:t>
      </w:r>
    </w:p>
    <w:p w:rsidR="00116F3D" w:rsidRDefault="00F3777F" w:rsidP="00F3777F">
      <w:pPr>
        <w:spacing w:line="276" w:lineRule="auto"/>
        <w:ind w:firstLine="680"/>
        <w:jc w:val="both"/>
        <w:rPr>
          <w:lang w:eastAsia="en-US"/>
        </w:rPr>
      </w:pPr>
      <w:r>
        <w:t>Объектами профессиональной деятельности выпускников, освоивших дисциплину, являются:</w:t>
      </w:r>
    </w:p>
    <w:p w:rsidR="00116F3D" w:rsidRDefault="00F3777F" w:rsidP="00F3777F">
      <w:pPr>
        <w:spacing w:line="276" w:lineRule="auto"/>
        <w:ind w:firstLine="680"/>
        <w:jc w:val="both"/>
      </w:pPr>
      <w:r>
        <w:t>- концептуальные (фундаментальные) экономико-организационные проблемы государственного и муниципального</w:t>
      </w:r>
      <w:r>
        <w:t xml:space="preserve"> управления , включая методы исследования в области публичного (государственного и муниципального) управления.;</w:t>
      </w:r>
    </w:p>
    <w:p w:rsidR="00116F3D" w:rsidRDefault="00F3777F" w:rsidP="00F3777F">
      <w:pPr>
        <w:spacing w:line="276" w:lineRule="auto"/>
        <w:ind w:firstLine="680"/>
        <w:jc w:val="both"/>
      </w:pPr>
      <w:r>
        <w:t>- прикладные проблемы функционирования сферы государственного и муниципального управления.</w:t>
      </w:r>
    </w:p>
    <w:p w:rsidR="00116F3D" w:rsidRDefault="00116F3D" w:rsidP="00F3777F">
      <w:pPr>
        <w:spacing w:line="276" w:lineRule="auto"/>
        <w:ind w:firstLine="680"/>
        <w:jc w:val="both"/>
      </w:pPr>
    </w:p>
    <w:p w:rsidR="00116F3D" w:rsidRDefault="00116F3D" w:rsidP="00F3777F">
      <w:pPr>
        <w:spacing w:line="276" w:lineRule="auto"/>
        <w:ind w:firstLine="680"/>
        <w:jc w:val="both"/>
      </w:pPr>
    </w:p>
    <w:p w:rsidR="00116F3D" w:rsidRDefault="00F3777F" w:rsidP="00F3777F">
      <w:pPr>
        <w:spacing w:line="276" w:lineRule="auto"/>
        <w:ind w:firstLine="709"/>
      </w:pPr>
      <w:r>
        <w:rPr>
          <w:b/>
        </w:rPr>
        <w:t>3. Объем и виды учебной работы</w:t>
      </w:r>
      <w:r>
        <w:t>:</w:t>
      </w:r>
    </w:p>
    <w:p w:rsidR="00116F3D" w:rsidRDefault="00F3777F" w:rsidP="00F3777F">
      <w:pPr>
        <w:widowControl w:val="0"/>
        <w:spacing w:line="276" w:lineRule="auto"/>
        <w:ind w:firstLine="709"/>
        <w:rPr>
          <w:lang w:eastAsia="en-US"/>
        </w:rPr>
      </w:pPr>
      <w:r>
        <w:rPr>
          <w:lang w:eastAsia="en-US"/>
        </w:rPr>
        <w:t>Учебным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планом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пред</w:t>
      </w:r>
      <w:r>
        <w:rPr>
          <w:lang w:eastAsia="en-US"/>
        </w:rPr>
        <w:t>усматриваются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следующие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виды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учебной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дисциплине:</w:t>
      </w: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70"/>
        <w:gridCol w:w="2549"/>
      </w:tblGrid>
      <w:tr w:rsidR="00116F3D">
        <w:trPr>
          <w:trHeight w:val="285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before="147" w:line="276" w:lineRule="auto"/>
              <w:ind w:left="567" w:firstLine="142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Виды учебной работы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7" w:right="202" w:firstLine="14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Всего</w:t>
            </w:r>
            <w:r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часов</w:t>
            </w:r>
          </w:p>
        </w:tc>
      </w:tr>
      <w:tr w:rsidR="00116F3D">
        <w:trPr>
          <w:trHeight w:val="283"/>
        </w:trPr>
        <w:tc>
          <w:tcPr>
            <w:tcW w:w="70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116F3D" w:rsidP="00F3777F">
            <w:pPr>
              <w:widowControl w:val="0"/>
              <w:spacing w:line="276" w:lineRule="auto"/>
              <w:ind w:left="567" w:firstLine="142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1" w:firstLine="2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Сем.</w:t>
            </w:r>
            <w:r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116F3D">
        <w:trPr>
          <w:trHeight w:val="283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2" w:firstLine="2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Контактная работа, в том числе:</w:t>
            </w:r>
          </w:p>
        </w:tc>
      </w:tr>
      <w:tr w:rsidR="00116F3D">
        <w:trPr>
          <w:trHeight w:val="285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2" w:firstLine="284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Занятия лекционного типа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2" w:firstLine="2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116F3D">
        <w:trPr>
          <w:trHeight w:val="28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2" w:firstLine="2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Занятия семинарского (практические занятия) типа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2" w:firstLine="2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116F3D">
        <w:trPr>
          <w:trHeight w:val="28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2" w:firstLine="284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Консультации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2" w:firstLine="2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</w:tr>
      <w:tr w:rsidR="00116F3D">
        <w:trPr>
          <w:trHeight w:val="28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2" w:firstLine="2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работа, в </w:t>
            </w:r>
            <w:r>
              <w:rPr>
                <w:rFonts w:eastAsia="Calibri"/>
                <w:sz w:val="22"/>
                <w:szCs w:val="22"/>
                <w:lang w:eastAsia="en-US"/>
              </w:rPr>
              <w:t>том числе промежуточная аттестация: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2" w:firstLine="2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94</w:t>
            </w:r>
          </w:p>
        </w:tc>
      </w:tr>
      <w:tr w:rsidR="00116F3D">
        <w:trPr>
          <w:trHeight w:val="31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2" w:firstLine="2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Вид промежуточной аттестации: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right="202" w:firstLine="2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Экзамен</w:t>
            </w:r>
          </w:p>
        </w:tc>
      </w:tr>
    </w:tbl>
    <w:p w:rsidR="00116F3D" w:rsidRDefault="00116F3D" w:rsidP="00F3777F">
      <w:pPr>
        <w:widowControl w:val="0"/>
        <w:spacing w:line="276" w:lineRule="auto"/>
        <w:ind w:right="202" w:firstLine="284"/>
        <w:rPr>
          <w:szCs w:val="22"/>
          <w:lang w:eastAsia="en-US"/>
        </w:rPr>
      </w:pPr>
    </w:p>
    <w:p w:rsidR="00116F3D" w:rsidRDefault="00F3777F" w:rsidP="00F3777F">
      <w:pPr>
        <w:spacing w:line="276" w:lineRule="auto"/>
        <w:ind w:firstLine="709"/>
        <w:jc w:val="both"/>
        <w:rPr>
          <w:b/>
          <w:bCs/>
          <w:iCs/>
        </w:rPr>
      </w:pPr>
      <w:r>
        <w:rPr>
          <w:b/>
          <w:bCs/>
        </w:rPr>
        <w:t xml:space="preserve">4. </w:t>
      </w:r>
      <w:r>
        <w:rPr>
          <w:b/>
          <w:bCs/>
          <w:iCs/>
        </w:rPr>
        <w:t>Содержание дисциплины</w:t>
      </w:r>
    </w:p>
    <w:p w:rsidR="00116F3D" w:rsidRDefault="00F3777F" w:rsidP="00F3777F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4.1. Разделы, темы дисциплины и виды занятий</w:t>
      </w:r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6522"/>
        <w:gridCol w:w="566"/>
        <w:gridCol w:w="1278"/>
        <w:gridCol w:w="423"/>
        <w:gridCol w:w="709"/>
      </w:tblGrid>
      <w:tr w:rsidR="00116F3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темы дисциплины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Контактная работа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Самостоятельная работа</w:t>
            </w:r>
          </w:p>
        </w:tc>
      </w:tr>
      <w:tr w:rsidR="00116F3D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116F3D" w:rsidP="00F3777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116F3D" w:rsidP="00F3777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Занятия </w:t>
            </w:r>
            <w:r>
              <w:rPr>
                <w:b/>
                <w:color w:val="000000"/>
                <w:sz w:val="22"/>
                <w:szCs w:val="22"/>
              </w:rPr>
              <w:t>семинарского типа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116F3D" w:rsidP="00F3777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16F3D">
        <w:trPr>
          <w:trHeight w:val="171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116F3D" w:rsidP="00F3777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116F3D" w:rsidP="00F3777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116F3D" w:rsidP="00F3777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Практич. занятия</w:t>
            </w: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116F3D" w:rsidP="00F3777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116F3D" w:rsidP="00F3777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16F3D">
        <w:trPr>
          <w:cantSplit/>
          <w:trHeight w:val="742"/>
          <w:jc w:val="center"/>
        </w:trPr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i/>
              </w:rPr>
              <w:t xml:space="preserve">Раздел 1. Теоретико-методологические аспекты исследования экономико-организационных проблем государственного и муниципального управления </w:t>
            </w:r>
          </w:p>
        </w:tc>
      </w:tr>
      <w:tr w:rsidR="00116F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both"/>
              <w:rPr>
                <w:spacing w:val="-4"/>
              </w:rPr>
            </w:pPr>
            <w:r>
              <w:t xml:space="preserve">Теоретико-методологические основы изучения экономико-организационных проблем публичного (государственного и муниципального) управления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14</w:t>
            </w:r>
          </w:p>
        </w:tc>
      </w:tr>
      <w:tr w:rsidR="00116F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</w:pPr>
            <w:r>
              <w:rPr>
                <w:spacing w:val="-4"/>
              </w:rPr>
              <w:t>Организация, модели, механизмы, инструменты и технологии государственного и муниципального 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116F3D" w:rsidP="00F3777F">
            <w:pPr>
              <w:widowControl w:val="0"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14</w:t>
            </w:r>
          </w:p>
        </w:tc>
      </w:tr>
      <w:tr w:rsidR="00116F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</w:pPr>
            <w:r>
              <w:t xml:space="preserve">Система государственной и муниципальной службы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116F3D" w:rsidP="00F3777F">
            <w:pPr>
              <w:widowControl w:val="0"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10</w:t>
            </w:r>
          </w:p>
        </w:tc>
      </w:tr>
      <w:tr w:rsidR="00116F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</w:pPr>
            <w:r>
              <w:t xml:space="preserve">Муниципальное управление как объект изучения в экономической науке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116F3D" w:rsidP="00F3777F">
            <w:pPr>
              <w:widowControl w:val="0"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10</w:t>
            </w:r>
          </w:p>
        </w:tc>
      </w:tr>
      <w:tr w:rsidR="00116F3D">
        <w:trPr>
          <w:jc w:val="center"/>
        </w:trPr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  <w:bCs/>
                <w:i/>
                <w:spacing w:val="-4"/>
              </w:rPr>
              <w:t xml:space="preserve">Раздел 2. Исследования по направлениям развития </w:t>
            </w:r>
            <w:r>
              <w:rPr>
                <w:b/>
                <w:bCs/>
                <w:i/>
                <w:lang w:eastAsia="en-US"/>
              </w:rPr>
              <w:t xml:space="preserve">национальных, региональных, местных систем государственного и </w:t>
            </w:r>
            <w:r>
              <w:rPr>
                <w:b/>
                <w:bCs/>
                <w:i/>
                <w:lang w:eastAsia="en-US"/>
              </w:rPr>
              <w:t>муниципального управления</w:t>
            </w:r>
            <w:r>
              <w:rPr>
                <w:b/>
                <w:bCs/>
                <w:i/>
                <w:spacing w:val="-4"/>
              </w:rPr>
              <w:t xml:space="preserve"> </w:t>
            </w:r>
          </w:p>
        </w:tc>
      </w:tr>
      <w:tr w:rsidR="00116F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both"/>
            </w:pPr>
            <w:r>
              <w:t>Основные направления деятельности в системе государственного управления. Формирование и реализациям государственной политики.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16F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</w:pPr>
            <w:r>
              <w:t>Региональное управление. Аспекты муниципального 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116F3D" w:rsidP="00F3777F">
            <w:pPr>
              <w:widowControl w:val="0"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16F3D">
        <w:trPr>
          <w:jc w:val="center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  <w:iCs/>
                <w:lang w:eastAsia="en-US"/>
              </w:rPr>
              <w:t>18</w:t>
            </w:r>
          </w:p>
        </w:tc>
      </w:tr>
      <w:tr w:rsidR="00116F3D">
        <w:trPr>
          <w:jc w:val="center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:rsidR="00116F3D" w:rsidRDefault="00116F3D" w:rsidP="00F3777F">
      <w:pPr>
        <w:pStyle w:val="Default"/>
        <w:spacing w:line="276" w:lineRule="auto"/>
      </w:pPr>
    </w:p>
    <w:p w:rsidR="00116F3D" w:rsidRDefault="00F3777F" w:rsidP="00F3777F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4.2. Содержание разделов и тем</w:t>
      </w:r>
    </w:p>
    <w:p w:rsidR="00116F3D" w:rsidRDefault="00116F3D" w:rsidP="00F3777F">
      <w:pPr>
        <w:spacing w:line="276" w:lineRule="auto"/>
        <w:ind w:firstLine="709"/>
        <w:jc w:val="both"/>
        <w:rPr>
          <w:b/>
          <w:bCs/>
        </w:rPr>
      </w:pPr>
    </w:p>
    <w:p w:rsidR="00116F3D" w:rsidRDefault="00F3777F" w:rsidP="00F3777F">
      <w:pPr>
        <w:spacing w:line="276" w:lineRule="auto"/>
        <w:ind w:firstLine="709"/>
        <w:jc w:val="both"/>
        <w:rPr>
          <w:b/>
          <w:bCs/>
          <w:i/>
          <w:lang w:eastAsia="en-US"/>
        </w:rPr>
      </w:pPr>
      <w:r>
        <w:rPr>
          <w:b/>
          <w:bCs/>
          <w:i/>
        </w:rPr>
        <w:t xml:space="preserve">Раздел 1. Теоретико-методологические аспекты исследования экономико-организационных проблем государственного и муниципального управления </w:t>
      </w:r>
    </w:p>
    <w:p w:rsidR="00116F3D" w:rsidRDefault="00116F3D" w:rsidP="00F3777F">
      <w:pPr>
        <w:spacing w:line="276" w:lineRule="auto"/>
        <w:ind w:firstLine="709"/>
        <w:jc w:val="both"/>
        <w:rPr>
          <w:b/>
          <w:bCs/>
          <w:lang w:eastAsia="en-US"/>
        </w:rPr>
      </w:pPr>
    </w:p>
    <w:p w:rsidR="00116F3D" w:rsidRDefault="00F3777F" w:rsidP="00F3777F">
      <w:pPr>
        <w:spacing w:line="276" w:lineRule="auto"/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Тема 1. </w:t>
      </w:r>
      <w:r>
        <w:rPr>
          <w:b/>
          <w:bCs/>
        </w:rPr>
        <w:t xml:space="preserve">Теоретико-методологические основы изучения </w:t>
      </w:r>
      <w:r>
        <w:rPr>
          <w:b/>
          <w:bCs/>
        </w:rPr>
        <w:t>экономико-организационных проблем публичного (государственного и муниципального) управления.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Основные административные парадигмы и теории публичного управления. Методы исследования в области публичного управления.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Тенденции развития системы </w:t>
      </w:r>
      <w:r>
        <w:rPr>
          <w:lang w:eastAsia="en-US"/>
        </w:rPr>
        <w:t>государственного и муниципального управления. Государственное управление устойчивым развитием.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Институты государственного и муниципального управления, их полномочия и экономическая основа их деятельности.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Вопросы взаимодействия органов публичного управлени</w:t>
      </w:r>
      <w:r>
        <w:rPr>
          <w:lang w:eastAsia="en-US"/>
        </w:rPr>
        <w:t>я и гражданского общества.</w:t>
      </w:r>
    </w:p>
    <w:p w:rsidR="00116F3D" w:rsidRDefault="00116F3D" w:rsidP="00F3777F">
      <w:pPr>
        <w:spacing w:line="276" w:lineRule="auto"/>
        <w:ind w:firstLine="709"/>
        <w:jc w:val="both"/>
        <w:rPr>
          <w:b/>
          <w:bCs/>
          <w:lang w:eastAsia="en-US"/>
        </w:rPr>
      </w:pPr>
    </w:p>
    <w:p w:rsidR="00116F3D" w:rsidRDefault="00F3777F" w:rsidP="00F3777F">
      <w:pPr>
        <w:spacing w:line="276" w:lineRule="auto"/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Тема 2. Организация, модели, механизмы, инструменты и технологии государственного и муниципального управления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Состав, объем, распределение полномочий и ответственности, взаимодействие государственных и муниципальных органов.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Стратегическое и индикативное планирование, теория и практика их осуществления на национальном, региональном и муниципальном уровнях.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Программный, проектный и процессный подходы в государственном и муниципальном управлении. Механизмы формирования, реализа</w:t>
      </w:r>
      <w:r>
        <w:rPr>
          <w:lang w:eastAsia="en-US"/>
        </w:rPr>
        <w:t xml:space="preserve">ции и оценки исполнения программ и проектов.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Цифровая трансформация государственного и муниципального управления.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Государственно-частное и муниципально-частное партнерство.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Оценка эффективности государственного и муниципального управления.</w:t>
      </w:r>
    </w:p>
    <w:p w:rsidR="00116F3D" w:rsidRDefault="00116F3D" w:rsidP="00F3777F">
      <w:pPr>
        <w:spacing w:line="276" w:lineRule="auto"/>
        <w:ind w:firstLine="709"/>
        <w:jc w:val="both"/>
        <w:rPr>
          <w:b/>
          <w:bCs/>
          <w:lang w:eastAsia="en-US"/>
        </w:rPr>
      </w:pPr>
    </w:p>
    <w:p w:rsidR="00116F3D" w:rsidRDefault="00F3777F" w:rsidP="00F3777F">
      <w:pPr>
        <w:spacing w:line="276" w:lineRule="auto"/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Тема 3. </w:t>
      </w:r>
      <w:r>
        <w:rPr>
          <w:b/>
          <w:bCs/>
        </w:rPr>
        <w:t>Систе</w:t>
      </w:r>
      <w:r>
        <w:rPr>
          <w:b/>
          <w:bCs/>
        </w:rPr>
        <w:t>ма государственной и муниципальной службы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Система государственной и муниципальной службы: тренды развития и теоретические основы изучения. Сравнительный анализ моделей государственной и муниципальной службы. Механизмы противодействия коррупции на государст</w:t>
      </w:r>
      <w:r>
        <w:rPr>
          <w:lang w:eastAsia="en-US"/>
        </w:rPr>
        <w:t xml:space="preserve">венной и муниципальной службе.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Формирование кадрового потенциала в системе государственного и муниципального управления. Стимулирование труда в системе публичного управления.</w:t>
      </w:r>
    </w:p>
    <w:p w:rsidR="00116F3D" w:rsidRDefault="00116F3D" w:rsidP="00F3777F">
      <w:pPr>
        <w:spacing w:line="276" w:lineRule="auto"/>
        <w:ind w:firstLine="709"/>
        <w:jc w:val="both"/>
        <w:rPr>
          <w:lang w:eastAsia="en-US"/>
        </w:rPr>
      </w:pPr>
    </w:p>
    <w:p w:rsidR="00116F3D" w:rsidRDefault="00F3777F" w:rsidP="00F3777F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  <w:lang w:eastAsia="en-US"/>
        </w:rPr>
        <w:t xml:space="preserve">Тема 4. </w:t>
      </w:r>
      <w:r>
        <w:rPr>
          <w:b/>
          <w:bCs/>
        </w:rPr>
        <w:t xml:space="preserve">Муниципальное управление как объект изучения в экономической науке </w:t>
      </w:r>
    </w:p>
    <w:p w:rsidR="00116F3D" w:rsidRDefault="00F3777F" w:rsidP="00F3777F">
      <w:pPr>
        <w:spacing w:line="276" w:lineRule="auto"/>
        <w:ind w:firstLine="709"/>
        <w:jc w:val="both"/>
        <w:rPr>
          <w:iCs/>
          <w:spacing w:val="-4"/>
        </w:rPr>
      </w:pPr>
      <w:r>
        <w:rPr>
          <w:iCs/>
          <w:spacing w:val="-4"/>
        </w:rPr>
        <w:t>Тео</w:t>
      </w:r>
      <w:r>
        <w:rPr>
          <w:iCs/>
          <w:spacing w:val="-4"/>
        </w:rPr>
        <w:t>ретические основы местного самоуправления. Проблемы соотношения муниципального управления и местного самоуправления.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t>Цели, задачи, модели, механизмы и инструменты муниципального управления.</w:t>
      </w:r>
    </w:p>
    <w:p w:rsidR="00116F3D" w:rsidRDefault="00116F3D" w:rsidP="00F3777F">
      <w:pPr>
        <w:spacing w:line="276" w:lineRule="auto"/>
        <w:ind w:firstLine="709"/>
        <w:jc w:val="both"/>
        <w:rPr>
          <w:b/>
          <w:bCs/>
          <w:iCs/>
          <w:spacing w:val="-4"/>
        </w:rPr>
      </w:pPr>
    </w:p>
    <w:p w:rsidR="00116F3D" w:rsidRDefault="00F3777F" w:rsidP="00F3777F">
      <w:pPr>
        <w:spacing w:line="276" w:lineRule="auto"/>
        <w:ind w:firstLine="709"/>
        <w:jc w:val="both"/>
        <w:rPr>
          <w:b/>
          <w:bCs/>
          <w:i/>
        </w:rPr>
      </w:pPr>
      <w:r>
        <w:rPr>
          <w:b/>
          <w:bCs/>
          <w:i/>
          <w:spacing w:val="-4"/>
        </w:rPr>
        <w:t xml:space="preserve">Раздел 2. Исследования по направлениям развития </w:t>
      </w:r>
      <w:r>
        <w:rPr>
          <w:b/>
          <w:bCs/>
          <w:i/>
          <w:lang w:eastAsia="en-US"/>
        </w:rPr>
        <w:t>национальных, рег</w:t>
      </w:r>
      <w:r>
        <w:rPr>
          <w:b/>
          <w:bCs/>
          <w:i/>
          <w:lang w:eastAsia="en-US"/>
        </w:rPr>
        <w:t>иональных, местных систем государственного и муниципального управления</w:t>
      </w:r>
    </w:p>
    <w:p w:rsidR="00116F3D" w:rsidRDefault="00116F3D" w:rsidP="00F3777F">
      <w:pPr>
        <w:spacing w:line="276" w:lineRule="auto"/>
        <w:ind w:firstLine="709"/>
        <w:jc w:val="both"/>
        <w:rPr>
          <w:lang w:eastAsia="en-US"/>
        </w:rPr>
      </w:pPr>
    </w:p>
    <w:p w:rsidR="00116F3D" w:rsidRDefault="00F3777F" w:rsidP="00F3777F">
      <w:pPr>
        <w:spacing w:line="276" w:lineRule="auto"/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Тема 5. Основные направления деятельности в системе государственного управления. Формирование и реализациям государственной политики.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Государственное предпринимательство, поддержка мал</w:t>
      </w:r>
      <w:r>
        <w:rPr>
          <w:lang w:eastAsia="en-US"/>
        </w:rPr>
        <w:t xml:space="preserve">ого и среднего предпринимательства. Управление государственными корпорациями, публично-правовыми компаниями, компаниями с государственным участием, унитарными предприятиями и иными структурами.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Антимонопольная политика. Государственное регулирование деяте</w:t>
      </w:r>
      <w:r>
        <w:rPr>
          <w:lang w:eastAsia="en-US"/>
        </w:rPr>
        <w:t xml:space="preserve">льности естественных монополий.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Управление организациями публичного сектора.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Организация и управление закупками в публичном секторе экономики.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Управление государственными и муниципальными финансами.</w:t>
      </w:r>
      <w:r>
        <w:t xml:space="preserve"> </w:t>
      </w:r>
    </w:p>
    <w:p w:rsidR="00116F3D" w:rsidRDefault="00116F3D" w:rsidP="00F3777F">
      <w:pPr>
        <w:spacing w:line="276" w:lineRule="auto"/>
        <w:ind w:firstLine="709"/>
        <w:jc w:val="both"/>
        <w:rPr>
          <w:b/>
          <w:bCs/>
          <w:lang w:eastAsia="en-US"/>
        </w:rPr>
      </w:pPr>
    </w:p>
    <w:p w:rsidR="00116F3D" w:rsidRDefault="00F3777F" w:rsidP="00F3777F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  <w:lang w:eastAsia="en-US"/>
        </w:rPr>
        <w:t xml:space="preserve">Тема 6. </w:t>
      </w:r>
      <w:r>
        <w:rPr>
          <w:b/>
          <w:bCs/>
        </w:rPr>
        <w:t>Региональное управление. Аспекты муниципальн</w:t>
      </w:r>
      <w:r>
        <w:rPr>
          <w:b/>
          <w:bCs/>
        </w:rPr>
        <w:t>ого управления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Региональное управление. Взаимодействие федерального и регионального уровней управления.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Управление региональными инновационными системами.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Управление городскими агломерациями.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Межрегиональное сотрудничество: цели, формы, модели, механизм</w:t>
      </w:r>
      <w:r>
        <w:rPr>
          <w:lang w:eastAsia="en-US"/>
        </w:rPr>
        <w:t xml:space="preserve">ы, результативность. 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Секторальное управление. Межотраслевое сотрудничество. Кластерная политика.</w:t>
      </w:r>
    </w:p>
    <w:p w:rsidR="00116F3D" w:rsidRDefault="00F3777F" w:rsidP="00F3777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Налоговая и бюджетная политика муниципальных органов власти. Инициативное бюджетирование. Муниципальный долг.</w:t>
      </w:r>
    </w:p>
    <w:p w:rsidR="00116F3D" w:rsidRDefault="00116F3D" w:rsidP="00F3777F">
      <w:pPr>
        <w:widowControl w:val="0"/>
        <w:tabs>
          <w:tab w:val="left" w:pos="1666"/>
        </w:tabs>
        <w:spacing w:before="90" w:after="160" w:line="276" w:lineRule="auto"/>
        <w:ind w:firstLine="709"/>
        <w:jc w:val="center"/>
        <w:rPr>
          <w:bCs/>
          <w:szCs w:val="22"/>
          <w:lang w:eastAsia="en-US"/>
        </w:rPr>
      </w:pPr>
    </w:p>
    <w:p w:rsidR="00116F3D" w:rsidRDefault="00F3777F" w:rsidP="00F3777F">
      <w:pPr>
        <w:widowControl w:val="0"/>
        <w:tabs>
          <w:tab w:val="left" w:pos="1666"/>
        </w:tabs>
        <w:spacing w:before="90" w:after="160" w:line="276" w:lineRule="auto"/>
        <w:ind w:firstLine="709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Тематика занятий лекционного типа</w:t>
      </w:r>
    </w:p>
    <w:tbl>
      <w:tblPr>
        <w:tblW w:w="9706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39"/>
        <w:gridCol w:w="2899"/>
        <w:gridCol w:w="5388"/>
        <w:gridCol w:w="780"/>
      </w:tblGrid>
      <w:tr w:rsidR="00116F3D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Наименование темы (раздела) дисциплины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Тематика занятий лекционного типа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Объём в часах</w:t>
            </w:r>
          </w:p>
        </w:tc>
      </w:tr>
      <w:tr w:rsidR="00116F3D">
        <w:trPr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pStyle w:val="afa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.</w:t>
            </w:r>
          </w:p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rPr>
                <w:bCs/>
                <w:sz w:val="20"/>
                <w:szCs w:val="20"/>
              </w:rPr>
            </w:pPr>
          </w:p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Теоретико-методологические аспекты исследования экономико-организационных проблем государственного и муниципального управления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both"/>
              <w:rPr>
                <w:iCs/>
                <w:spacing w:val="-4"/>
              </w:rPr>
            </w:pPr>
            <w:r>
              <w:rPr>
                <w:iCs/>
              </w:rPr>
              <w:t>Теоретико-методологические основы изучения эко</w:t>
            </w:r>
            <w:r>
              <w:rPr>
                <w:iCs/>
              </w:rPr>
              <w:lastRenderedPageBreak/>
              <w:t xml:space="preserve">номико-организационных проблем публичного (государственного и муниципального) управления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116F3D">
        <w:trPr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pStyle w:val="afa"/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center"/>
              <w:rPr>
                <w:iCs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  <w:spacing w:val="-4"/>
              </w:rPr>
              <w:t>Организация, модели, механизмы, инструменты и технологии государственного и муниципального 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6F3D">
        <w:trPr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pStyle w:val="afa"/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center"/>
              <w:rPr>
                <w:iCs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Система государственной и муниципальной службы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6F3D">
        <w:trPr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pStyle w:val="afa"/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center"/>
              <w:rPr>
                <w:iCs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Муниципальное управление как объект изучения в экономической науке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6F3D">
        <w:trPr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pStyle w:val="afa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center"/>
            </w:pPr>
            <w:r>
              <w:t>Исследования по направлениям развития национальных, региональных, местных систем государственного и муниципального управления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both"/>
            </w:pPr>
            <w:r>
              <w:t>Основные направления деятельности в системе государственного управления. Формирование и реализациям государственной политики.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6F3D">
        <w:trPr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</w:pPr>
            <w:r>
              <w:t>Региональное управление. Аспекты муниципального управления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6F3D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center"/>
            </w:pPr>
            <w:r>
              <w:rPr>
                <w:b/>
                <w:bCs/>
                <w:i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116F3D" w:rsidP="00F3777F">
            <w:pPr>
              <w:widowControl w:val="0"/>
              <w:spacing w:line="276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116F3D" w:rsidRDefault="00116F3D" w:rsidP="00F3777F">
      <w:pPr>
        <w:widowControl w:val="0"/>
        <w:spacing w:before="1" w:after="160" w:line="276" w:lineRule="auto"/>
        <w:ind w:firstLine="709"/>
        <w:jc w:val="center"/>
        <w:rPr>
          <w:bCs/>
          <w:lang w:eastAsia="en-US"/>
        </w:rPr>
      </w:pPr>
    </w:p>
    <w:p w:rsidR="00116F3D" w:rsidRDefault="00F3777F" w:rsidP="00F3777F">
      <w:pPr>
        <w:widowControl w:val="0"/>
        <w:spacing w:before="1" w:after="160" w:line="276" w:lineRule="auto"/>
        <w:ind w:firstLine="709"/>
        <w:jc w:val="center"/>
        <w:rPr>
          <w:b/>
          <w:lang w:eastAsia="en-US"/>
        </w:rPr>
      </w:pPr>
      <w:r>
        <w:rPr>
          <w:b/>
          <w:lang w:eastAsia="en-US"/>
        </w:rPr>
        <w:t>Тематика занятий семинарского типа</w:t>
      </w:r>
    </w:p>
    <w:tbl>
      <w:tblPr>
        <w:tblW w:w="9634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47"/>
        <w:gridCol w:w="2183"/>
        <w:gridCol w:w="1134"/>
        <w:gridCol w:w="4820"/>
        <w:gridCol w:w="850"/>
      </w:tblGrid>
      <w:tr w:rsidR="00116F3D">
        <w:trPr>
          <w:trHeight w:val="53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Наименование темы (раздела) дисциплины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 семинарского </w:t>
            </w:r>
          </w:p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Тематика занятий семинарского типа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Объём в часах</w:t>
            </w:r>
          </w:p>
        </w:tc>
      </w:tr>
      <w:tr w:rsidR="00116F3D">
        <w:trPr>
          <w:trHeight w:val="259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bCs/>
              </w:rPr>
              <w:t>1.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center"/>
            </w:pPr>
            <w:r>
              <w:rPr>
                <w:iCs/>
              </w:rPr>
              <w:t>Теоретико-методологические аспекты исследования экономико-организационных проблем государственного и муниципального управления</w:t>
            </w:r>
          </w:p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16F3D" w:rsidRDefault="00F3777F" w:rsidP="00F3777F">
            <w:pPr>
              <w:widowControl w:val="0"/>
              <w:spacing w:line="27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Практическое занятие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  <w:jc w:val="both"/>
              <w:rPr>
                <w:spacing w:val="-4"/>
              </w:rPr>
            </w:pPr>
            <w:r>
              <w:t xml:space="preserve">Теоретико-методологические основы изучения экономико-организационных проблем публичного (государственного и муниципального) управления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16F3D">
        <w:trPr>
          <w:trHeight w:val="259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  <w:rPr>
                <w:lang w:val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</w:pPr>
            <w:r>
              <w:rPr>
                <w:spacing w:val="-4"/>
              </w:rPr>
              <w:t>Практическое занятие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</w:pPr>
            <w:r>
              <w:rPr>
                <w:spacing w:val="-4"/>
              </w:rPr>
              <w:t>Организация, модели, механизмы, инструменты и технологии государственного</w:t>
            </w:r>
            <w:r>
              <w:rPr>
                <w:spacing w:val="-4"/>
              </w:rPr>
              <w:t xml:space="preserve"> и муниципального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16F3D">
        <w:trPr>
          <w:trHeight w:val="259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  <w:rPr>
                <w:lang w:val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</w:pPr>
            <w:r>
              <w:rPr>
                <w:spacing w:val="-4"/>
              </w:rPr>
              <w:t>Практическое занятие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</w:pPr>
            <w:r>
              <w:t xml:space="preserve">Система государственной и муниципальной службы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16F3D">
        <w:trPr>
          <w:trHeight w:val="259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  <w:rPr>
                <w:lang w:val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Практическое занятие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D" w:rsidRDefault="00F3777F" w:rsidP="00F3777F">
            <w:pPr>
              <w:widowControl w:val="0"/>
              <w:spacing w:line="276" w:lineRule="auto"/>
            </w:pPr>
            <w:r>
              <w:t xml:space="preserve">Муниципальное управление как объект изучения в экономической науке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16F3D">
        <w:trPr>
          <w:trHeight w:val="259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t>2.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center"/>
            </w:pPr>
            <w:r>
              <w:t xml:space="preserve">Исследования по направлениям развития национальных, </w:t>
            </w:r>
            <w:r>
              <w:t>региональных, местных систем государственного и муниципального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16F3D" w:rsidRDefault="00F3777F" w:rsidP="00F3777F">
            <w:pPr>
              <w:widowControl w:val="0"/>
              <w:spacing w:line="276" w:lineRule="auto"/>
              <w:jc w:val="both"/>
            </w:pPr>
            <w:r>
              <w:rPr>
                <w:spacing w:val="-4"/>
              </w:rPr>
              <w:t>Практическое занятие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spacing w:line="276" w:lineRule="auto"/>
            </w:pPr>
            <w:r>
              <w:t>Основные направления деятельности в системе государственного управления. Формирование и реализациям государственной политики.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16F3D">
        <w:trPr>
          <w:trHeight w:val="275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</w:pPr>
            <w:r>
              <w:rPr>
                <w:spacing w:val="-4"/>
              </w:rPr>
              <w:t>Практическое занятие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spacing w:line="276" w:lineRule="auto"/>
            </w:pPr>
            <w:r>
              <w:t>Региональное управление. Аспекты муниципального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16F3D">
        <w:trPr>
          <w:trHeight w:val="275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rPr>
                <w:lang w:val="en-US"/>
              </w:rPr>
            </w:pPr>
            <w:r>
              <w:rPr>
                <w:b/>
                <w:bCs/>
                <w:i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t>6</w:t>
            </w:r>
          </w:p>
        </w:tc>
      </w:tr>
    </w:tbl>
    <w:p w:rsidR="00116F3D" w:rsidRDefault="00116F3D" w:rsidP="00F3777F">
      <w:pPr>
        <w:widowControl w:val="0"/>
        <w:spacing w:before="1" w:line="276" w:lineRule="auto"/>
        <w:ind w:firstLine="709"/>
        <w:jc w:val="center"/>
        <w:rPr>
          <w:b/>
          <w:lang w:eastAsia="en-US"/>
        </w:rPr>
      </w:pPr>
    </w:p>
    <w:p w:rsidR="00F3777F" w:rsidRDefault="00F3777F" w:rsidP="00F3777F">
      <w:pPr>
        <w:widowControl w:val="0"/>
        <w:spacing w:before="1" w:line="276" w:lineRule="auto"/>
        <w:ind w:firstLine="709"/>
        <w:jc w:val="center"/>
        <w:rPr>
          <w:b/>
          <w:lang w:eastAsia="en-US"/>
        </w:rPr>
      </w:pPr>
    </w:p>
    <w:p w:rsidR="00116F3D" w:rsidRDefault="00F3777F" w:rsidP="00F3777F">
      <w:pPr>
        <w:widowControl w:val="0"/>
        <w:spacing w:before="1" w:after="160" w:line="276" w:lineRule="auto"/>
        <w:ind w:firstLine="709"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Самостоятельная работа</w:t>
      </w:r>
    </w:p>
    <w:tbl>
      <w:tblPr>
        <w:tblW w:w="9432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02"/>
        <w:gridCol w:w="4113"/>
        <w:gridCol w:w="4617"/>
      </w:tblGrid>
      <w:tr w:rsidR="00116F3D">
        <w:trPr>
          <w:trHeight w:val="79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темы (раздела) </w:t>
            </w:r>
          </w:p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дисциплины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самостоятельной работы</w:t>
            </w:r>
          </w:p>
        </w:tc>
      </w:tr>
      <w:tr w:rsidR="00116F3D">
        <w:trPr>
          <w:trHeight w:val="27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rPr>
                <w:bCs/>
              </w:rPr>
              <w:t>1.</w:t>
            </w:r>
          </w:p>
          <w:p w:rsidR="00116F3D" w:rsidRDefault="00116F3D" w:rsidP="00F3777F">
            <w:pPr>
              <w:widowControl w:val="0"/>
              <w:tabs>
                <w:tab w:val="left" w:pos="0"/>
              </w:tabs>
              <w:spacing w:line="276" w:lineRule="auto"/>
              <w:ind w:firstLine="709"/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center"/>
            </w:pPr>
            <w:r>
              <w:rPr>
                <w:iCs/>
              </w:rPr>
              <w:t xml:space="preserve">Теоретико-методологические аспекты исследования экономико-организационных </w:t>
            </w:r>
            <w:r>
              <w:rPr>
                <w:iCs/>
              </w:rPr>
              <w:t>проблем государственного и муниципального управления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116F3D" w:rsidRDefault="00F3777F" w:rsidP="00F3777F">
            <w:pPr>
              <w:widowControl w:val="0"/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подготовка доклада</w:t>
            </w:r>
          </w:p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подготовка эссе</w:t>
            </w:r>
          </w:p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самостоятельное изучение вопросов и подготовка ответов к кандидатскому экзамену </w:t>
            </w:r>
          </w:p>
        </w:tc>
      </w:tr>
      <w:tr w:rsidR="00116F3D">
        <w:trPr>
          <w:trHeight w:val="259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0"/>
              </w:tabs>
              <w:spacing w:line="276" w:lineRule="auto"/>
              <w:ind w:firstLine="66"/>
              <w:jc w:val="center"/>
            </w:pPr>
            <w:r>
              <w:t xml:space="preserve">Исследования по направлениям развития национальных, региональных, местных </w:t>
            </w:r>
            <w:r>
              <w:t>систем государственного и муниципального управления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116F3D" w:rsidRDefault="00F3777F" w:rsidP="00F3777F">
            <w:pPr>
              <w:widowControl w:val="0"/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подготовка доклада</w:t>
            </w:r>
          </w:p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подготовка эссе</w:t>
            </w:r>
          </w:p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самостоятельное изучение вопросов и подготовка ответов к кандидатскому экзамену </w:t>
            </w:r>
          </w:p>
        </w:tc>
      </w:tr>
    </w:tbl>
    <w:p w:rsidR="00116F3D" w:rsidRDefault="00116F3D" w:rsidP="00F3777F">
      <w:pPr>
        <w:spacing w:line="276" w:lineRule="auto"/>
        <w:ind w:firstLine="709"/>
        <w:jc w:val="both"/>
        <w:rPr>
          <w:b/>
          <w:bCs/>
          <w:iCs/>
        </w:rPr>
      </w:pPr>
    </w:p>
    <w:p w:rsidR="00116F3D" w:rsidRDefault="00F3777F" w:rsidP="00F3777F">
      <w:pPr>
        <w:spacing w:line="276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5. Методические указания по освоению дисциплины</w:t>
      </w:r>
    </w:p>
    <w:p w:rsidR="00116F3D" w:rsidRDefault="00F3777F" w:rsidP="00F3777F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5.1. Учебно-методическое </w:t>
      </w:r>
      <w:r>
        <w:rPr>
          <w:b/>
          <w:bCs/>
        </w:rPr>
        <w:t>обеспечение дисциплины</w:t>
      </w:r>
    </w:p>
    <w:p w:rsidR="00116F3D" w:rsidRDefault="00F3777F" w:rsidP="00F3777F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Барабашев, А. Г.  Государственное и муниципальное управление. Технологии научно-исследовательской работы : учебник для вузов / А. Г. Барабашев, А. В. Климова. — Москва : Издательство Юрайт, 2023. — 194 с. — (Высшее образование). —</w:t>
      </w:r>
      <w:r>
        <w:rPr>
          <w:color w:val="000000"/>
        </w:rPr>
        <w:t xml:space="preserve"> ISBN 978-5-534-07237-2. — Текст : электронный // Образовательная платформа Юрайт [сайт]. — URL: https://urait.ru/bcode/516600.</w:t>
      </w:r>
    </w:p>
    <w:p w:rsidR="00116F3D" w:rsidRDefault="00F3777F" w:rsidP="00F3777F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Государственное и муниципальное управление : учебник и практикум для вузов / С. Е. Прокофьев [и др.] ; под редакцией С. Е. Пр</w:t>
      </w:r>
      <w:r>
        <w:rPr>
          <w:color w:val="000000"/>
        </w:rPr>
        <w:t>окофьева, О. В. Паниной, С. Г. Еремина, Н. Н. Мусиновой. — 2-е изд. — Москва : Издательство Юрайт, 2023. — 608 с. — (Высшее образование). — ISBN 978-5-534-13133-8. — Текст : электронный // Образовательная платформа Юрайт [сайт]. — URL: https://urait.ru/bco</w:t>
      </w:r>
      <w:r>
        <w:rPr>
          <w:color w:val="000000"/>
        </w:rPr>
        <w:t xml:space="preserve">de/519311. </w:t>
      </w:r>
    </w:p>
    <w:p w:rsidR="00116F3D" w:rsidRDefault="00F3777F" w:rsidP="00F3777F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Охотский, Е. В.  Теория и механизмы современного государственного управления в 2 ч. Часть 1: учебник и практикум для вузов / Е. В. Охотский. — 3-е изд., перераб. и доп. — Москва : Издательство Юрайт, 2023. — 367 с. — (Высшее образование). — </w:t>
      </w:r>
      <w:r>
        <w:rPr>
          <w:color w:val="000000"/>
        </w:rPr>
        <w:t>ISBN 978-5-534-03503-2. — Текст : электронный // Образовательная платформа Юрайт [сайт]. — URL: https://urait.ru/bcode/512624.</w:t>
      </w:r>
    </w:p>
    <w:p w:rsidR="00116F3D" w:rsidRDefault="00F3777F" w:rsidP="00F3777F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Охотский, Е. В.  Теория и механизмы современного государственного управления в 2 ч. Часть 2: учебник и практикум для вузов / Е</w:t>
      </w:r>
      <w:r>
        <w:rPr>
          <w:color w:val="000000"/>
        </w:rPr>
        <w:t>. В. Охотский. — 3-е изд., перераб. и доп. — Москва : Издательство Юрайт, 2023. — 299 с. — (Высшее образование). — ISBN 978-5-534-03501-8. — Текст : электронный // Образовательная платформа Юрайт [сайт]. — URL: https://urait.ru/bcode/512625</w:t>
      </w:r>
    </w:p>
    <w:p w:rsidR="00116F3D" w:rsidRDefault="00116F3D" w:rsidP="00F3777F">
      <w:pPr>
        <w:shd w:val="clear" w:color="auto" w:fill="FFFFFF"/>
        <w:tabs>
          <w:tab w:val="left" w:pos="1036"/>
        </w:tabs>
        <w:spacing w:line="276" w:lineRule="auto"/>
        <w:jc w:val="both"/>
      </w:pPr>
    </w:p>
    <w:p w:rsidR="00116F3D" w:rsidRDefault="00F3777F" w:rsidP="00F3777F">
      <w:pPr>
        <w:widowControl w:val="0"/>
        <w:spacing w:line="276" w:lineRule="auto"/>
        <w:ind w:firstLine="567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5.2.</w:t>
      </w:r>
      <w:r>
        <w:rPr>
          <w:b/>
          <w:bCs/>
          <w:spacing w:val="-3"/>
          <w:lang w:eastAsia="en-US"/>
        </w:rPr>
        <w:t xml:space="preserve"> </w:t>
      </w:r>
      <w:r>
        <w:rPr>
          <w:b/>
          <w:bCs/>
          <w:lang w:eastAsia="en-US"/>
        </w:rPr>
        <w:t>Перечень</w:t>
      </w:r>
      <w:r>
        <w:rPr>
          <w:b/>
          <w:bCs/>
          <w:spacing w:val="-1"/>
          <w:lang w:eastAsia="en-US"/>
        </w:rPr>
        <w:t xml:space="preserve"> </w:t>
      </w:r>
      <w:r>
        <w:rPr>
          <w:b/>
          <w:bCs/>
          <w:lang w:eastAsia="en-US"/>
        </w:rPr>
        <w:t>лицензионного</w:t>
      </w:r>
      <w:r>
        <w:rPr>
          <w:b/>
          <w:bCs/>
          <w:spacing w:val="-1"/>
          <w:lang w:eastAsia="en-US"/>
        </w:rPr>
        <w:t xml:space="preserve"> </w:t>
      </w:r>
      <w:r>
        <w:rPr>
          <w:b/>
          <w:bCs/>
          <w:lang w:eastAsia="en-US"/>
        </w:rPr>
        <w:t>программного</w:t>
      </w:r>
      <w:r>
        <w:rPr>
          <w:b/>
          <w:bCs/>
          <w:spacing w:val="-3"/>
          <w:lang w:eastAsia="en-US"/>
        </w:rPr>
        <w:t xml:space="preserve"> </w:t>
      </w:r>
      <w:r>
        <w:rPr>
          <w:b/>
          <w:bCs/>
          <w:lang w:eastAsia="en-US"/>
        </w:rPr>
        <w:t>обеспечения</w:t>
      </w:r>
    </w:p>
    <w:p w:rsidR="00F3777F" w:rsidRPr="00F3777F" w:rsidRDefault="00F3777F" w:rsidP="00F3777F">
      <w:pPr>
        <w:numPr>
          <w:ilvl w:val="0"/>
          <w:numId w:val="11"/>
        </w:numPr>
        <w:suppressAutoHyphens/>
        <w:spacing w:line="276" w:lineRule="auto"/>
        <w:ind w:left="0" w:firstLine="567"/>
        <w:jc w:val="both"/>
        <w:rPr>
          <w:lang w:val="en-US"/>
        </w:rPr>
      </w:pPr>
      <w:r w:rsidRPr="00F3777F">
        <w:rPr>
          <w:lang w:val="en-US"/>
        </w:rPr>
        <w:t>Astra Linux Special Edition / Microsoft Windows 10 Education / Microsoft Windows 7 / Windows Vista Business.</w:t>
      </w:r>
    </w:p>
    <w:p w:rsidR="00F3777F" w:rsidRPr="00F3777F" w:rsidRDefault="00F3777F" w:rsidP="00F3777F">
      <w:pPr>
        <w:numPr>
          <w:ilvl w:val="0"/>
          <w:numId w:val="11"/>
        </w:numPr>
        <w:suppressAutoHyphens/>
        <w:spacing w:line="276" w:lineRule="auto"/>
        <w:ind w:left="0" w:firstLine="567"/>
        <w:jc w:val="both"/>
      </w:pPr>
      <w:r w:rsidRPr="00F3777F">
        <w:rPr>
          <w:rFonts w:ascii="times new roman;serif" w:hAnsi="times new roman;serif"/>
          <w:color w:val="000000"/>
        </w:rPr>
        <w:t>МойОфис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 в течение трех лет</w:t>
      </w:r>
      <w:r w:rsidRPr="00F3777F">
        <w:rPr>
          <w:color w:val="000000"/>
        </w:rPr>
        <w:t>.</w:t>
      </w:r>
    </w:p>
    <w:p w:rsidR="00116F3D" w:rsidRPr="00F3777F" w:rsidRDefault="00116F3D" w:rsidP="00F3777F">
      <w:pPr>
        <w:widowControl w:val="0"/>
        <w:spacing w:line="276" w:lineRule="auto"/>
        <w:ind w:firstLine="567"/>
        <w:jc w:val="both"/>
        <w:outlineLvl w:val="0"/>
        <w:rPr>
          <w:b/>
          <w:bCs/>
          <w:lang w:eastAsia="en-US"/>
        </w:rPr>
      </w:pPr>
    </w:p>
    <w:p w:rsidR="00116F3D" w:rsidRDefault="00F3777F" w:rsidP="00F3777F">
      <w:pPr>
        <w:widowControl w:val="0"/>
        <w:spacing w:line="276" w:lineRule="auto"/>
        <w:ind w:right="147" w:firstLine="567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5.3</w:t>
      </w:r>
      <w:r>
        <w:rPr>
          <w:b/>
          <w:bCs/>
          <w:lang w:eastAsia="en-US"/>
        </w:rPr>
        <w:tab/>
        <w:t>Современные</w:t>
      </w:r>
      <w:r>
        <w:rPr>
          <w:b/>
          <w:bCs/>
          <w:spacing w:val="-7"/>
          <w:lang w:eastAsia="en-US"/>
        </w:rPr>
        <w:t xml:space="preserve"> </w:t>
      </w:r>
      <w:r>
        <w:rPr>
          <w:b/>
          <w:bCs/>
          <w:lang w:eastAsia="en-US"/>
        </w:rPr>
        <w:t>профессиональные</w:t>
      </w:r>
      <w:r>
        <w:rPr>
          <w:b/>
          <w:bCs/>
          <w:spacing w:val="-7"/>
          <w:lang w:eastAsia="en-US"/>
        </w:rPr>
        <w:t xml:space="preserve"> </w:t>
      </w:r>
      <w:r>
        <w:rPr>
          <w:b/>
          <w:bCs/>
          <w:lang w:eastAsia="en-US"/>
        </w:rPr>
        <w:t>базы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данных,</w:t>
      </w:r>
      <w:r>
        <w:rPr>
          <w:b/>
          <w:bCs/>
          <w:spacing w:val="-7"/>
          <w:lang w:eastAsia="en-US"/>
        </w:rPr>
        <w:t xml:space="preserve"> </w:t>
      </w:r>
      <w:r>
        <w:rPr>
          <w:b/>
          <w:bCs/>
          <w:lang w:eastAsia="en-US"/>
        </w:rPr>
        <w:t>к</w:t>
      </w:r>
      <w:r>
        <w:rPr>
          <w:b/>
          <w:bCs/>
          <w:spacing w:val="-6"/>
          <w:lang w:eastAsia="en-US"/>
        </w:rPr>
        <w:t xml:space="preserve"> </w:t>
      </w:r>
      <w:r>
        <w:rPr>
          <w:b/>
          <w:bCs/>
          <w:lang w:eastAsia="en-US"/>
        </w:rPr>
        <w:t>которым</w:t>
      </w:r>
      <w:r>
        <w:rPr>
          <w:b/>
          <w:bCs/>
          <w:spacing w:val="-7"/>
          <w:lang w:eastAsia="en-US"/>
        </w:rPr>
        <w:t xml:space="preserve"> </w:t>
      </w:r>
      <w:r>
        <w:rPr>
          <w:b/>
          <w:bCs/>
          <w:lang w:eastAsia="en-US"/>
        </w:rPr>
        <w:t>обеспечивается</w:t>
      </w:r>
      <w:r>
        <w:rPr>
          <w:b/>
          <w:bCs/>
          <w:spacing w:val="-7"/>
          <w:lang w:eastAsia="en-US"/>
        </w:rPr>
        <w:t xml:space="preserve"> </w:t>
      </w:r>
      <w:r>
        <w:rPr>
          <w:b/>
          <w:bCs/>
          <w:lang w:eastAsia="en-US"/>
        </w:rPr>
        <w:t>доступ</w:t>
      </w:r>
      <w:r>
        <w:rPr>
          <w:b/>
          <w:bCs/>
          <w:spacing w:val="-58"/>
          <w:lang w:eastAsia="en-US"/>
        </w:rPr>
        <w:t xml:space="preserve"> </w:t>
      </w:r>
      <w:r>
        <w:rPr>
          <w:b/>
          <w:bCs/>
          <w:lang w:eastAsia="en-US"/>
        </w:rPr>
        <w:t>обучающихся</w:t>
      </w:r>
    </w:p>
    <w:p w:rsidR="00116F3D" w:rsidRDefault="00F3777F" w:rsidP="00F3777F">
      <w:pPr>
        <w:spacing w:line="276" w:lineRule="auto"/>
        <w:ind w:firstLine="709"/>
        <w:jc w:val="both"/>
      </w:pPr>
      <w:r>
        <w:t xml:space="preserve">1. Профессиональная база данных «Информационные системы Министерства экономического развития Российской Федерации </w:t>
      </w:r>
      <w:r>
        <w:t>в сети Интернет» (Портал «Официальная Россия» - http://www.gov.ru/)</w:t>
      </w:r>
    </w:p>
    <w:p w:rsidR="00116F3D" w:rsidRDefault="00F3777F" w:rsidP="00F3777F">
      <w:pPr>
        <w:spacing w:line="276" w:lineRule="auto"/>
        <w:ind w:firstLine="709"/>
        <w:jc w:val="both"/>
      </w:pPr>
      <w:r>
        <w:t>2. Профессиональная база данных «Финансово-экономические показатели Российской Федерации» (Официальный сайт Министерства финансов РФ - https://www.minfin.ru/ru/)</w:t>
      </w:r>
    </w:p>
    <w:p w:rsidR="00116F3D" w:rsidRDefault="00F3777F" w:rsidP="00F3777F">
      <w:pPr>
        <w:spacing w:line="276" w:lineRule="auto"/>
        <w:ind w:firstLine="709"/>
        <w:jc w:val="both"/>
      </w:pPr>
      <w:r>
        <w:t>3. Профессиональная база д</w:t>
      </w:r>
      <w:r>
        <w:t>анных «Официальная статистика» (Официальный сайт Федеральной службы государственной статистики - http://www.gks.ru/)</w:t>
      </w:r>
    </w:p>
    <w:p w:rsidR="00116F3D" w:rsidRDefault="00116F3D" w:rsidP="00F3777F">
      <w:pPr>
        <w:spacing w:line="276" w:lineRule="auto"/>
        <w:ind w:left="284"/>
        <w:jc w:val="both"/>
        <w:rPr>
          <w:color w:val="000000"/>
          <w:lang w:eastAsia="en-US"/>
        </w:rPr>
      </w:pPr>
    </w:p>
    <w:p w:rsidR="00116F3D" w:rsidRDefault="00F3777F" w:rsidP="00F3777F">
      <w:pPr>
        <w:widowControl w:val="0"/>
        <w:numPr>
          <w:ilvl w:val="1"/>
          <w:numId w:val="4"/>
        </w:numPr>
        <w:tabs>
          <w:tab w:val="left" w:pos="0"/>
        </w:tabs>
        <w:spacing w:after="160" w:line="276" w:lineRule="auto"/>
        <w:ind w:left="0" w:right="147" w:firstLine="567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Информационно-справочные</w:t>
      </w:r>
      <w:r>
        <w:rPr>
          <w:b/>
          <w:bCs/>
          <w:spacing w:val="13"/>
          <w:lang w:eastAsia="en-US"/>
        </w:rPr>
        <w:t xml:space="preserve"> </w:t>
      </w:r>
      <w:r>
        <w:rPr>
          <w:b/>
          <w:bCs/>
          <w:lang w:eastAsia="en-US"/>
        </w:rPr>
        <w:t>системы,</w:t>
      </w:r>
      <w:r>
        <w:rPr>
          <w:b/>
          <w:bCs/>
          <w:spacing w:val="14"/>
          <w:lang w:eastAsia="en-US"/>
        </w:rPr>
        <w:t xml:space="preserve"> </w:t>
      </w:r>
      <w:r>
        <w:rPr>
          <w:b/>
          <w:bCs/>
          <w:lang w:eastAsia="en-US"/>
        </w:rPr>
        <w:t>к</w:t>
      </w:r>
      <w:r>
        <w:rPr>
          <w:b/>
          <w:bCs/>
          <w:spacing w:val="14"/>
          <w:lang w:eastAsia="en-US"/>
        </w:rPr>
        <w:t xml:space="preserve"> </w:t>
      </w:r>
      <w:r>
        <w:rPr>
          <w:b/>
          <w:bCs/>
          <w:lang w:eastAsia="en-US"/>
        </w:rPr>
        <w:t>которым</w:t>
      </w:r>
      <w:r>
        <w:rPr>
          <w:b/>
          <w:bCs/>
          <w:spacing w:val="13"/>
          <w:lang w:eastAsia="en-US"/>
        </w:rPr>
        <w:t xml:space="preserve"> </w:t>
      </w:r>
      <w:r>
        <w:rPr>
          <w:b/>
          <w:bCs/>
          <w:lang w:eastAsia="en-US"/>
        </w:rPr>
        <w:t>обеспечивается</w:t>
      </w:r>
      <w:r>
        <w:rPr>
          <w:b/>
          <w:bCs/>
          <w:spacing w:val="14"/>
          <w:lang w:eastAsia="en-US"/>
        </w:rPr>
        <w:t xml:space="preserve"> </w:t>
      </w:r>
      <w:r>
        <w:rPr>
          <w:b/>
          <w:bCs/>
          <w:lang w:eastAsia="en-US"/>
        </w:rPr>
        <w:t>доступ</w:t>
      </w:r>
      <w:r>
        <w:rPr>
          <w:b/>
          <w:bCs/>
          <w:spacing w:val="-57"/>
          <w:lang w:eastAsia="en-US"/>
        </w:rPr>
        <w:t xml:space="preserve"> </w:t>
      </w:r>
      <w:r>
        <w:rPr>
          <w:b/>
          <w:bCs/>
          <w:lang w:eastAsia="en-US"/>
        </w:rPr>
        <w:t>обучающихся</w:t>
      </w:r>
    </w:p>
    <w:p w:rsidR="00116F3D" w:rsidRDefault="00F3777F" w:rsidP="00F3777F">
      <w:pPr>
        <w:spacing w:line="276" w:lineRule="auto"/>
        <w:ind w:firstLine="284"/>
        <w:jc w:val="both"/>
        <w:rPr>
          <w:rFonts w:ascii="Calibri" w:eastAsia="Calibri" w:hAnsi="Calibri"/>
          <w:lang w:eastAsia="en-US"/>
        </w:rPr>
      </w:pPr>
      <w:r>
        <w:rPr>
          <w:rFonts w:eastAsia="Calibri"/>
          <w:color w:val="000000"/>
          <w:lang w:eastAsia="en-US"/>
        </w:rPr>
        <w:t>1.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Arial"/>
          <w:lang w:eastAsia="en-US"/>
        </w:rPr>
        <w:t>Справочно-правовая система «Консультант Плюс»</w:t>
      </w:r>
    </w:p>
    <w:p w:rsidR="00116F3D" w:rsidRDefault="00F3777F" w:rsidP="00F3777F">
      <w:pPr>
        <w:spacing w:line="276" w:lineRule="auto"/>
        <w:ind w:firstLine="284"/>
        <w:jc w:val="both"/>
        <w:rPr>
          <w:rFonts w:ascii="Calibri" w:eastAsia="Calibri" w:hAnsi="Calibri"/>
          <w:color w:val="FF0000"/>
          <w:sz w:val="28"/>
          <w:lang w:eastAsia="en-US"/>
        </w:rPr>
      </w:pPr>
      <w:r>
        <w:rPr>
          <w:rFonts w:eastAsia="Arial"/>
          <w:lang w:eastAsia="en-US"/>
        </w:rPr>
        <w:t>2. Справочн</w:t>
      </w:r>
      <w:r>
        <w:rPr>
          <w:rFonts w:eastAsia="Arial"/>
          <w:lang w:eastAsia="en-US"/>
        </w:rPr>
        <w:t>о-правовая система «ГАРАНТ-Максимум»</w:t>
      </w:r>
    </w:p>
    <w:p w:rsidR="00116F3D" w:rsidRDefault="00F3777F" w:rsidP="00F3777F">
      <w:pPr>
        <w:widowControl w:val="0"/>
        <w:numPr>
          <w:ilvl w:val="1"/>
          <w:numId w:val="4"/>
        </w:numPr>
        <w:tabs>
          <w:tab w:val="left" w:pos="0"/>
        </w:tabs>
        <w:spacing w:after="160" w:line="276" w:lineRule="auto"/>
        <w:ind w:left="0" w:firstLine="567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Специальные</w:t>
      </w:r>
      <w:r>
        <w:rPr>
          <w:b/>
          <w:bCs/>
          <w:spacing w:val="-6"/>
          <w:lang w:eastAsia="en-US"/>
        </w:rPr>
        <w:t xml:space="preserve"> </w:t>
      </w:r>
      <w:r>
        <w:rPr>
          <w:b/>
          <w:bCs/>
          <w:lang w:eastAsia="en-US"/>
        </w:rPr>
        <w:t>помещения</w:t>
      </w:r>
    </w:p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537"/>
        <w:gridCol w:w="5092"/>
      </w:tblGrid>
      <w:tr w:rsidR="00116F3D">
        <w:trPr>
          <w:trHeight w:val="559"/>
          <w:jc w:val="center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 w:right="8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Учебные аудитории для проведения</w:t>
            </w:r>
            <w:r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занятий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лекционного типа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5" w:right="2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Комплекты ученической мебели. Мульмедийный проектор, доска, экран.</w:t>
            </w:r>
          </w:p>
        </w:tc>
      </w:tr>
      <w:tr w:rsidR="00116F3D">
        <w:trPr>
          <w:trHeight w:val="835"/>
          <w:jc w:val="center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 w:right="8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Учебные аудитории для проведения</w:t>
            </w:r>
            <w:r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практических занятий (занятий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семинарского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типа)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5" w:right="2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Комплекты ученической мебели. Мульмедийный проектор, доска, экран, компьютеры с выходом в сеть «Интернет» и ЭИОС СГЭУ</w:t>
            </w:r>
          </w:p>
        </w:tc>
      </w:tr>
      <w:tr w:rsidR="00116F3D">
        <w:trPr>
          <w:trHeight w:val="550"/>
          <w:jc w:val="center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 w:right="8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Учебные аудитории для групповых и</w:t>
            </w:r>
            <w:r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индивидуальных</w:t>
            </w: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консультаций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Комплекты ученической мебели. Мульмедийный проектор, дос</w:t>
            </w:r>
            <w:r>
              <w:rPr>
                <w:rFonts w:eastAsia="Calibri"/>
                <w:sz w:val="22"/>
                <w:szCs w:val="22"/>
                <w:lang w:eastAsia="en-US"/>
              </w:rPr>
              <w:t>ка, экран, компьютеры с выходом в сеть «Интернет» и ЭИОС СГЭУ</w:t>
            </w:r>
          </w:p>
        </w:tc>
      </w:tr>
      <w:tr w:rsidR="00116F3D">
        <w:trPr>
          <w:trHeight w:val="544"/>
          <w:jc w:val="center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 w:right="8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Учебные аудитории для текущего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контроля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промежуточной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аттестации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Комплекты ученической мебели. Мульмедийный проектор, доска, экран, компьютеры с выходом в сеть «Интернет» и ЭИОС СГЭУ</w:t>
            </w:r>
          </w:p>
        </w:tc>
      </w:tr>
      <w:tr w:rsidR="00116F3D">
        <w:trPr>
          <w:trHeight w:val="240"/>
          <w:jc w:val="center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 w:right="87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Помещения</w:t>
            </w:r>
            <w:r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для</w:t>
            </w:r>
            <w:r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самостоятельной</w:t>
            </w:r>
            <w:r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работы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Комплекты ученической мебели. Мульмедийный проектор, доска, экран, компьютеры с выходом в сеть «Интернет» и ЭИОС СГЭУ</w:t>
            </w:r>
          </w:p>
        </w:tc>
      </w:tr>
      <w:tr w:rsidR="00116F3D">
        <w:trPr>
          <w:trHeight w:val="829"/>
          <w:jc w:val="center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 w:right="8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Помещения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хранения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</w:p>
          <w:p w:rsidR="00116F3D" w:rsidRDefault="00F3777F" w:rsidP="00F3777F">
            <w:pPr>
              <w:widowControl w:val="0"/>
              <w:spacing w:line="276" w:lineRule="auto"/>
              <w:ind w:left="56" w:right="8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профилактического</w:t>
            </w:r>
            <w:r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обслуживания</w:t>
            </w:r>
            <w:r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оборудования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Комплекты ученической мебели.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Мульмедийный проектор, доска, экран, компьютеры с выходом в сеть «Интернет» и ЭИОС СГЭУ</w:t>
            </w:r>
          </w:p>
        </w:tc>
      </w:tr>
    </w:tbl>
    <w:p w:rsidR="00116F3D" w:rsidRDefault="00116F3D" w:rsidP="00F3777F">
      <w:pPr>
        <w:widowControl w:val="0"/>
        <w:spacing w:line="276" w:lineRule="auto"/>
        <w:ind w:firstLine="709"/>
        <w:jc w:val="both"/>
        <w:rPr>
          <w:spacing w:val="-1"/>
          <w:lang w:eastAsia="en-US"/>
        </w:rPr>
      </w:pPr>
    </w:p>
    <w:p w:rsidR="00116F3D" w:rsidRDefault="00F3777F" w:rsidP="00F3777F">
      <w:pPr>
        <w:widowControl w:val="0"/>
        <w:spacing w:line="276" w:lineRule="auto"/>
        <w:ind w:firstLine="709"/>
        <w:jc w:val="both"/>
        <w:rPr>
          <w:lang w:eastAsia="en-US"/>
        </w:rPr>
      </w:pPr>
      <w:r>
        <w:rPr>
          <w:spacing w:val="-1"/>
          <w:lang w:eastAsia="en-US"/>
        </w:rPr>
        <w:t>Для</w:t>
      </w:r>
      <w:r>
        <w:rPr>
          <w:spacing w:val="-15"/>
          <w:lang w:eastAsia="en-US"/>
        </w:rPr>
        <w:t xml:space="preserve"> </w:t>
      </w:r>
      <w:r>
        <w:rPr>
          <w:spacing w:val="-1"/>
          <w:lang w:eastAsia="en-US"/>
        </w:rPr>
        <w:t>проведения</w:t>
      </w:r>
      <w:r>
        <w:rPr>
          <w:spacing w:val="-15"/>
          <w:lang w:eastAsia="en-US"/>
        </w:rPr>
        <w:t xml:space="preserve"> </w:t>
      </w:r>
      <w:r>
        <w:rPr>
          <w:spacing w:val="-1"/>
          <w:lang w:eastAsia="en-US"/>
        </w:rPr>
        <w:t>занятий</w:t>
      </w:r>
      <w:r>
        <w:rPr>
          <w:spacing w:val="-11"/>
          <w:lang w:eastAsia="en-US"/>
        </w:rPr>
        <w:t xml:space="preserve"> </w:t>
      </w:r>
      <w:r>
        <w:rPr>
          <w:spacing w:val="-1"/>
          <w:lang w:eastAsia="en-US"/>
        </w:rPr>
        <w:t>лекционного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типа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используются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демонстрационное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оборудование и</w:t>
      </w:r>
      <w:r>
        <w:rPr>
          <w:spacing w:val="-57"/>
          <w:lang w:eastAsia="en-US"/>
        </w:rPr>
        <w:t xml:space="preserve">   </w:t>
      </w:r>
      <w:r>
        <w:rPr>
          <w:spacing w:val="-8"/>
          <w:lang w:eastAsia="en-US"/>
        </w:rPr>
        <w:t xml:space="preserve"> </w:t>
      </w:r>
      <w:r>
        <w:rPr>
          <w:spacing w:val="-1"/>
          <w:lang w:eastAsia="en-US"/>
        </w:rPr>
        <w:t>учебно-наглядные</w:t>
      </w:r>
      <w:r>
        <w:rPr>
          <w:spacing w:val="-13"/>
          <w:lang w:eastAsia="en-US"/>
        </w:rPr>
        <w:t xml:space="preserve"> </w:t>
      </w:r>
      <w:r>
        <w:rPr>
          <w:spacing w:val="-1"/>
          <w:lang w:eastAsia="en-US"/>
        </w:rPr>
        <w:t>пособия</w:t>
      </w:r>
      <w:r>
        <w:rPr>
          <w:spacing w:val="-10"/>
          <w:lang w:eastAsia="en-US"/>
        </w:rPr>
        <w:t xml:space="preserve"> </w:t>
      </w:r>
      <w:r>
        <w:rPr>
          <w:spacing w:val="-1"/>
          <w:lang w:eastAsia="en-US"/>
        </w:rPr>
        <w:t>в</w:t>
      </w:r>
      <w:r>
        <w:rPr>
          <w:spacing w:val="-12"/>
          <w:lang w:eastAsia="en-US"/>
        </w:rPr>
        <w:t xml:space="preserve"> </w:t>
      </w:r>
      <w:r>
        <w:rPr>
          <w:spacing w:val="-1"/>
          <w:lang w:eastAsia="en-US"/>
        </w:rPr>
        <w:t>виде</w:t>
      </w:r>
      <w:r>
        <w:rPr>
          <w:spacing w:val="-12"/>
          <w:lang w:eastAsia="en-US"/>
        </w:rPr>
        <w:t xml:space="preserve"> </w:t>
      </w:r>
      <w:r>
        <w:rPr>
          <w:spacing w:val="-1"/>
          <w:lang w:eastAsia="en-US"/>
        </w:rPr>
        <w:t>презентационных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материалов,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обеспечивающих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тематические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иллюстрации.</w:t>
      </w:r>
    </w:p>
    <w:p w:rsidR="00116F3D" w:rsidRDefault="00116F3D" w:rsidP="00F3777F">
      <w:pPr>
        <w:widowControl w:val="0"/>
        <w:tabs>
          <w:tab w:val="left" w:pos="1666"/>
        </w:tabs>
        <w:spacing w:before="1" w:after="160" w:line="276" w:lineRule="auto"/>
        <w:ind w:left="709"/>
        <w:jc w:val="both"/>
        <w:outlineLvl w:val="0"/>
        <w:rPr>
          <w:b/>
          <w:bCs/>
          <w:lang w:eastAsia="en-US"/>
        </w:rPr>
      </w:pPr>
    </w:p>
    <w:p w:rsidR="00116F3D" w:rsidRDefault="00F3777F" w:rsidP="00F3777F">
      <w:pPr>
        <w:widowControl w:val="0"/>
        <w:numPr>
          <w:ilvl w:val="0"/>
          <w:numId w:val="3"/>
        </w:numPr>
        <w:tabs>
          <w:tab w:val="left" w:pos="1666"/>
        </w:tabs>
        <w:spacing w:before="1" w:after="160" w:line="276" w:lineRule="auto"/>
        <w:ind w:left="567" w:firstLine="142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Оценочные материалы</w:t>
      </w:r>
    </w:p>
    <w:p w:rsidR="00116F3D" w:rsidRDefault="00F3777F" w:rsidP="00F3777F">
      <w:pPr>
        <w:widowControl w:val="0"/>
        <w:numPr>
          <w:ilvl w:val="1"/>
          <w:numId w:val="3"/>
        </w:numPr>
        <w:tabs>
          <w:tab w:val="left" w:pos="1560"/>
        </w:tabs>
        <w:spacing w:after="160" w:line="276" w:lineRule="auto"/>
        <w:ind w:left="567" w:firstLine="142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Контрольные</w:t>
      </w:r>
      <w:r>
        <w:rPr>
          <w:b/>
          <w:spacing w:val="-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мероприятия</w:t>
      </w:r>
      <w:r>
        <w:rPr>
          <w:b/>
          <w:spacing w:val="-5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по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дисциплине</w:t>
      </w:r>
    </w:p>
    <w:tbl>
      <w:tblPr>
        <w:tblW w:w="9194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672"/>
        <w:gridCol w:w="4396"/>
        <w:gridCol w:w="2126"/>
      </w:tblGrid>
      <w:tr w:rsidR="00116F3D">
        <w:trPr>
          <w:trHeight w:val="864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ind w:left="56" w:right="313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Вид</w:t>
            </w:r>
            <w:r>
              <w:rPr>
                <w:rFonts w:eastAsia="Calibri"/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контроля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ind w:left="567" w:firstLine="142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Форма</w:t>
            </w:r>
            <w:r>
              <w:rPr>
                <w:rFonts w:eastAsia="Calibri"/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ind w:left="42" w:right="284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Отметить</w:t>
            </w:r>
            <w:r>
              <w:rPr>
                <w:rFonts w:eastAsia="Calibri"/>
                <w:b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нужное</w:t>
            </w:r>
            <w:r>
              <w:rPr>
                <w:rFonts w:eastAsia="Calibri"/>
                <w:b/>
                <w:spacing w:val="1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знаком « + »</w:t>
            </w:r>
          </w:p>
        </w:tc>
      </w:tr>
      <w:tr w:rsidR="00116F3D">
        <w:trPr>
          <w:trHeight w:val="277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ind w:left="76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Текущий</w:t>
            </w:r>
            <w:r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контроль</w:t>
            </w:r>
          </w:p>
          <w:p w:rsidR="00116F3D" w:rsidRDefault="00116F3D" w:rsidP="00F3777F">
            <w:pPr>
              <w:widowControl w:val="0"/>
              <w:spacing w:line="276" w:lineRule="auto"/>
              <w:ind w:left="76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116F3D" w:rsidRDefault="00116F3D" w:rsidP="00F3777F">
            <w:pPr>
              <w:widowControl w:val="0"/>
              <w:spacing w:line="276" w:lineRule="auto"/>
              <w:ind w:left="76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116F3D" w:rsidRDefault="00116F3D" w:rsidP="00F3777F">
            <w:pPr>
              <w:widowControl w:val="0"/>
              <w:spacing w:line="276" w:lineRule="auto"/>
              <w:ind w:left="76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7" w:firstLine="142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Оценка</w:t>
            </w:r>
            <w:r>
              <w:rPr>
                <w:rFonts w:eastAsia="Calibri"/>
                <w:spacing w:val="69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докладов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686" w:firstLine="9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+</w:t>
            </w:r>
          </w:p>
        </w:tc>
      </w:tr>
      <w:tr w:rsidR="00116F3D">
        <w:trPr>
          <w:trHeight w:val="275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F3D" w:rsidRDefault="00116F3D" w:rsidP="00F3777F">
            <w:pPr>
              <w:widowControl w:val="0"/>
              <w:spacing w:line="276" w:lineRule="auto"/>
              <w:ind w:left="76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7" w:firstLine="142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Оценка эссе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686" w:firstLine="9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+</w:t>
            </w:r>
          </w:p>
        </w:tc>
      </w:tr>
      <w:tr w:rsidR="00116F3D">
        <w:trPr>
          <w:trHeight w:val="275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F3D" w:rsidRDefault="00116F3D" w:rsidP="00F3777F">
            <w:pPr>
              <w:widowControl w:val="0"/>
              <w:spacing w:line="276" w:lineRule="auto"/>
              <w:ind w:left="76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7" w:firstLine="142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Тестирование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116F3D" w:rsidP="00F3777F">
            <w:pPr>
              <w:widowControl w:val="0"/>
              <w:spacing w:line="276" w:lineRule="auto"/>
              <w:ind w:left="686" w:firstLine="9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116F3D">
        <w:trPr>
          <w:trHeight w:val="277"/>
        </w:trPr>
        <w:tc>
          <w:tcPr>
            <w:tcW w:w="26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F3D" w:rsidRDefault="00116F3D" w:rsidP="00F3777F">
            <w:pPr>
              <w:widowControl w:val="0"/>
              <w:spacing w:line="276" w:lineRule="auto"/>
              <w:ind w:left="76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7" w:firstLine="142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Практические</w:t>
            </w:r>
            <w:r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116F3D" w:rsidP="00F3777F">
            <w:pPr>
              <w:widowControl w:val="0"/>
              <w:spacing w:line="276" w:lineRule="auto"/>
              <w:ind w:left="686" w:firstLine="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116F3D">
        <w:trPr>
          <w:trHeight w:val="285"/>
        </w:trPr>
        <w:tc>
          <w:tcPr>
            <w:tcW w:w="2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ind w:left="76" w:right="31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Промежуточная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аттестация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7" w:firstLine="142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Экзамен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686" w:firstLine="9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+</w:t>
            </w:r>
          </w:p>
        </w:tc>
      </w:tr>
      <w:tr w:rsidR="00116F3D">
        <w:trPr>
          <w:trHeight w:val="284"/>
        </w:trPr>
        <w:tc>
          <w:tcPr>
            <w:tcW w:w="2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F3D" w:rsidRDefault="00116F3D" w:rsidP="00F3777F">
            <w:pPr>
              <w:widowControl w:val="0"/>
              <w:spacing w:line="276" w:lineRule="auto"/>
              <w:ind w:left="567" w:right="317" w:firstLine="14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7" w:firstLine="142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Зачет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116F3D" w:rsidP="00F3777F">
            <w:pPr>
              <w:widowControl w:val="0"/>
              <w:spacing w:line="276" w:lineRule="auto"/>
              <w:ind w:left="567" w:firstLine="142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</w:tbl>
    <w:p w:rsidR="00116F3D" w:rsidRDefault="00116F3D" w:rsidP="00F3777F">
      <w:pPr>
        <w:spacing w:line="276" w:lineRule="auto"/>
        <w:ind w:firstLine="709"/>
        <w:jc w:val="both"/>
        <w:rPr>
          <w:b/>
        </w:rPr>
      </w:pPr>
    </w:p>
    <w:p w:rsidR="00116F3D" w:rsidRDefault="00F3777F" w:rsidP="00F3777F">
      <w:pPr>
        <w:widowControl w:val="0"/>
        <w:numPr>
          <w:ilvl w:val="1"/>
          <w:numId w:val="3"/>
        </w:numPr>
        <w:tabs>
          <w:tab w:val="left" w:pos="567"/>
        </w:tabs>
        <w:spacing w:after="160" w:line="276" w:lineRule="auto"/>
        <w:ind w:left="567" w:firstLine="142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Оценочные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материалы</w:t>
      </w:r>
      <w:r>
        <w:rPr>
          <w:b/>
          <w:spacing w:val="-2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для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текущего</w:t>
      </w:r>
      <w:r>
        <w:rPr>
          <w:b/>
          <w:spacing w:val="-2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контроля успеваемости</w:t>
      </w:r>
    </w:p>
    <w:p w:rsidR="00116F3D" w:rsidRDefault="00F3777F" w:rsidP="00F3777F">
      <w:pPr>
        <w:widowControl w:val="0"/>
        <w:tabs>
          <w:tab w:val="left" w:pos="567"/>
        </w:tabs>
        <w:spacing w:line="276" w:lineRule="auto"/>
        <w:ind w:firstLine="680"/>
        <w:rPr>
          <w:b/>
        </w:rPr>
      </w:pPr>
      <w:r>
        <w:rPr>
          <w:b/>
        </w:rPr>
        <w:t>Примерная тематика эссе</w:t>
      </w:r>
    </w:p>
    <w:tbl>
      <w:tblPr>
        <w:tblW w:w="9336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390"/>
        <w:gridCol w:w="6946"/>
      </w:tblGrid>
      <w:tr w:rsidR="00116F3D">
        <w:trPr>
          <w:trHeight w:val="275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Раздел</w:t>
            </w:r>
            <w:r>
              <w:rPr>
                <w:rFonts w:eastAsia="Calibri"/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дисциплины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Темы</w:t>
            </w:r>
          </w:p>
        </w:tc>
      </w:tr>
      <w:tr w:rsidR="00116F3D">
        <w:trPr>
          <w:trHeight w:val="1258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76" w:right="73" w:firstLine="6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iCs/>
              </w:rPr>
              <w:t xml:space="preserve">Теоретико-методологические аспекты исследования экономико-организационных проблем государственного и муниципального </w:t>
            </w:r>
            <w:r>
              <w:rPr>
                <w:iCs/>
              </w:rPr>
              <w:t>управления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Методологические основания необходимости государственного управления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соотношения муниципального управления и местного самоуправления.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ценности и основные стратегии их формирования в РФ.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интересов и их роль в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государственного управления.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столкновения новых и старых технологий государственного и муниципального управления.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Стимулы и «антистимулы» в действующей системе межбюджетных трансфертов.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Стимулирование труда в системе публичного управления.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Искусственный интеллект в государственном управлении: возможности и угрозы</w:t>
            </w:r>
          </w:p>
        </w:tc>
      </w:tr>
      <w:tr w:rsidR="00116F3D">
        <w:trPr>
          <w:trHeight w:val="1258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76" w:right="73" w:firstLine="66"/>
              <w:rPr>
                <w:rFonts w:eastAsia="Calibri"/>
                <w:sz w:val="22"/>
                <w:szCs w:val="22"/>
                <w:lang w:eastAsia="en-US"/>
              </w:rPr>
            </w:pPr>
            <w:r>
              <w:t>Исследования по направлениям развития национальных, региональных, местных систем государственного и муниципального управления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Региональная политика федерального центра: сравнение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подходов.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справедливость и экономическая эффективность региональной экономической политики: как найти консенсус?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отношения в России: конфликт интересов центра и регионов.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 регион: где найти стимулы для развития?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Кластерна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политика: концентрация потенциала для достижения конкурентоспособности.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развитием агломерации и периферии: от точек развития к пространству развития.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7"/>
              </w:numPr>
              <w:tabs>
                <w:tab w:val="left" w:pos="1080"/>
                <w:tab w:val="left" w:pos="1260"/>
              </w:tabs>
              <w:spacing w:after="0"/>
              <w:ind w:left="11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Коридор возможностей региональной политики в современных условиях</w:t>
            </w:r>
          </w:p>
        </w:tc>
      </w:tr>
    </w:tbl>
    <w:p w:rsidR="00116F3D" w:rsidRDefault="00116F3D" w:rsidP="00F3777F">
      <w:pPr>
        <w:widowControl w:val="0"/>
        <w:tabs>
          <w:tab w:val="left" w:pos="567"/>
        </w:tabs>
        <w:spacing w:after="160" w:line="276" w:lineRule="auto"/>
        <w:jc w:val="both"/>
        <w:rPr>
          <w:b/>
          <w:szCs w:val="22"/>
          <w:lang w:eastAsia="en-US"/>
        </w:rPr>
      </w:pPr>
    </w:p>
    <w:p w:rsidR="00116F3D" w:rsidRDefault="00F3777F" w:rsidP="00F3777F">
      <w:pPr>
        <w:widowControl w:val="0"/>
        <w:tabs>
          <w:tab w:val="left" w:pos="567"/>
        </w:tabs>
        <w:spacing w:before="5" w:line="276" w:lineRule="auto"/>
        <w:ind w:left="567" w:firstLine="142"/>
        <w:rPr>
          <w:b/>
          <w:lang w:eastAsia="en-US"/>
        </w:rPr>
      </w:pPr>
      <w:r>
        <w:rPr>
          <w:b/>
          <w:lang w:eastAsia="en-US"/>
        </w:rPr>
        <w:t xml:space="preserve">Примерная тематика докладов </w:t>
      </w:r>
    </w:p>
    <w:tbl>
      <w:tblPr>
        <w:tblW w:w="9336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09"/>
        <w:gridCol w:w="6927"/>
      </w:tblGrid>
      <w:tr w:rsidR="00116F3D">
        <w:trPr>
          <w:trHeight w:val="275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Раздел</w:t>
            </w:r>
            <w:r>
              <w:rPr>
                <w:rFonts w:eastAsia="Calibri"/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дисциплины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Темы</w:t>
            </w:r>
          </w:p>
        </w:tc>
      </w:tr>
      <w:tr w:rsidR="00116F3D">
        <w:trPr>
          <w:trHeight w:val="275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iCs/>
              </w:rPr>
              <w:t>Теоретико-методоло</w:t>
            </w:r>
            <w:r>
              <w:rPr>
                <w:iCs/>
              </w:rPr>
              <w:lastRenderedPageBreak/>
              <w:t>гические аспекты исследования экономико-организационных проблем государственного и муниципального управления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Теоретические и прикладные аспекты экономики федеративных отношений.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Сравнительный анализ моделей государственной и муниципальной службы.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Проекты в рамках государственной стратегии пространственного развития РФ.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Реформирование территориального устройства России: причины и новые проекты.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Кадровая политика в органах государс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твенной и муниципальной власти.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Кадровая политика и управление персоналом на государственной службе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Сравнение международного и российского опыта реорганизации территорий.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Формы, цели и механизмы управления государственной и муниципальной собственностью.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оценки эффективности деятельности органов исполнительной власти в субъекте РФ.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эффективности управления собственностью региона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и механизмы взаимодействия Федерации и ее субъектов при решении ключевых вопросов социально-экономическог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развития.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Внедрение инструментов бережливого производства в деятельность органов государственной власти и местного самоуправления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оценки эффективности деятельности государственных и муниципальных служащих.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управленческих технологий учас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тия населения в осуществлении местного самоуправления.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Проблемы предотвращения негативных аспектов взаимодействия с негосударственными структурами (лоббизм).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механизма реализации национального проекта "Демография" в субъекте Российской Федерации.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и реализация государственной миграционной политики в регионе.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и реализация государственной демографической политики в субъектах Российской Федерации.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и реализация государственной молодежной политики.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системы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открытых данных в органах государственного и муниципального управления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«умных технологий» в государственном и муниципальном управлении</w:t>
            </w:r>
          </w:p>
        </w:tc>
      </w:tr>
      <w:tr w:rsidR="00116F3D">
        <w:trPr>
          <w:trHeight w:val="275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76" w:right="498" w:firstLine="66"/>
              <w:jc w:val="both"/>
            </w:pPr>
            <w:r>
              <w:lastRenderedPageBreak/>
              <w:t xml:space="preserve">Исследования по направлениям </w:t>
            </w:r>
            <w:r>
              <w:lastRenderedPageBreak/>
              <w:t xml:space="preserve">развития национальных, региональных, местных систем государственного и </w:t>
            </w:r>
            <w:r>
              <w:t>муниципального управления</w:t>
            </w:r>
          </w:p>
        </w:tc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Формирование эффективного механизма взаимодействия региональных и муниципальных органов власти.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Стратегия развития территорий опережающего экономического развития РФ.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Государственная региональная политика в отношении проблемных 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рриторий.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межрегионального сотрудничества в новых экономических условиях: проблемы и перспективы.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аспект государственной политики импортозамещения в Российской Федерации.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Российский и зарубежный опыт формирования и стимулирования разв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ития территориальных кластеров.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Сельские агломерации: отечественный и мировой опыт развития.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Зарубежный опыт управления городскими агломерациями.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Адаптация лучших практик реализации проекта "Умный город" на муниципальном уровне.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Координация международных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связей на уровне субъекта РФ.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Межведомственное взаимодействие в системе противодействия незаконным финансовым операциям в субъекте РФ.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гибких методик управления проектами в деятельности молодежных общественно-политических организаций.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органы в системе управления публичными финансами на региональном уровне.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 и механизмы повышения инвестиционной привлекательности муниципального образования.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Организационно-управленческий механизм развития сферы туризма в регионе.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порядок проведения избирательного процесса в субъекте РФ.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механизма государственного регулирования в сфере культуры на уровне субъекта Российской Федерации.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муниципально-частного партнерства как инструмент реализации стратегических целей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муниципальных образованиях.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Проектное управление на муниципальном уровне.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муниципального управления на территориях со специальными экономическими режимами.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Совершенствование взаимодействия некоммерческих организаций с органами местного самоу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правления</w:t>
            </w:r>
          </w:p>
        </w:tc>
      </w:tr>
    </w:tbl>
    <w:p w:rsidR="00116F3D" w:rsidRDefault="00116F3D" w:rsidP="00F3777F">
      <w:pPr>
        <w:widowControl w:val="0"/>
        <w:tabs>
          <w:tab w:val="left" w:pos="567"/>
        </w:tabs>
        <w:spacing w:before="5" w:line="276" w:lineRule="auto"/>
        <w:ind w:left="567" w:firstLine="142"/>
        <w:jc w:val="center"/>
        <w:rPr>
          <w:sz w:val="22"/>
          <w:lang w:eastAsia="en-US"/>
        </w:rPr>
      </w:pPr>
    </w:p>
    <w:p w:rsidR="00116F3D" w:rsidRDefault="00F3777F" w:rsidP="00F3777F">
      <w:pPr>
        <w:widowControl w:val="0"/>
        <w:tabs>
          <w:tab w:val="left" w:pos="567"/>
          <w:tab w:val="left" w:pos="1846"/>
        </w:tabs>
        <w:spacing w:after="160" w:line="276" w:lineRule="auto"/>
        <w:ind w:firstLine="680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6.3. Оценочные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материалы</w:t>
      </w:r>
      <w:r>
        <w:rPr>
          <w:b/>
          <w:bCs/>
          <w:spacing w:val="-3"/>
          <w:lang w:eastAsia="en-US"/>
        </w:rPr>
        <w:t xml:space="preserve"> </w:t>
      </w:r>
      <w:r>
        <w:rPr>
          <w:b/>
          <w:bCs/>
          <w:lang w:eastAsia="en-US"/>
        </w:rPr>
        <w:t>для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промежуточной</w:t>
      </w:r>
      <w:r>
        <w:rPr>
          <w:b/>
          <w:bCs/>
          <w:spacing w:val="-1"/>
          <w:lang w:eastAsia="en-US"/>
        </w:rPr>
        <w:t xml:space="preserve"> </w:t>
      </w:r>
      <w:r>
        <w:rPr>
          <w:b/>
          <w:bCs/>
          <w:lang w:eastAsia="en-US"/>
        </w:rPr>
        <w:t>аттестации</w:t>
      </w:r>
    </w:p>
    <w:p w:rsidR="00116F3D" w:rsidRDefault="00F3777F" w:rsidP="00F3777F">
      <w:pPr>
        <w:widowControl w:val="0"/>
        <w:spacing w:line="276" w:lineRule="auto"/>
        <w:ind w:firstLine="142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Фонд</w:t>
      </w:r>
      <w:r>
        <w:rPr>
          <w:b/>
          <w:spacing w:val="-2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вопросов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для</w:t>
      </w:r>
      <w:r>
        <w:rPr>
          <w:b/>
          <w:spacing w:val="-3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проведения</w:t>
      </w:r>
      <w:r>
        <w:rPr>
          <w:b/>
          <w:spacing w:val="-2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промежуточной аттестации</w:t>
      </w:r>
    </w:p>
    <w:tbl>
      <w:tblPr>
        <w:tblW w:w="9376" w:type="dxa"/>
        <w:tblInd w:w="-1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30"/>
        <w:gridCol w:w="6946"/>
      </w:tblGrid>
      <w:tr w:rsidR="00116F3D">
        <w:trPr>
          <w:trHeight w:val="27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Раздел</w:t>
            </w:r>
            <w:r>
              <w:rPr>
                <w:rFonts w:eastAsia="Calibri"/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дисциплины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56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Вопросы</w:t>
            </w:r>
          </w:p>
        </w:tc>
      </w:tr>
      <w:tr w:rsidR="00116F3D">
        <w:trPr>
          <w:trHeight w:val="27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76" w:right="73" w:firstLine="6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iCs/>
              </w:rPr>
              <w:t>Теоретико-методоло</w:t>
            </w:r>
            <w:r>
              <w:rPr>
                <w:iCs/>
              </w:rPr>
              <w:lastRenderedPageBreak/>
              <w:t xml:space="preserve">гические аспекты исследования экономико-организационных проблем государственного и </w:t>
            </w:r>
            <w:r>
              <w:rPr>
                <w:iCs/>
              </w:rPr>
              <w:t>муниципального управления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Тенденции развития системы государственного и муниципального управления: международный и российский опыт.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Государственное управление устойчивым развитием.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Институты государственного и муниципального управления, их полномочия и 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кономическая основа их деятельности.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модели, механизмы, инструменты и технологии государственного и муниципального управления.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Состав, объем, распределение полномочий и ответственности, взаимодействие государственных и муниципальных органов.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Стратегическое и индикативное планирование, теория и практика их осуществления на национальном, региональном и муниципальном уровнях.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Программный, проектный и процессный подходы в государственном и муниципальном управлении.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Механизмы формирования, реализации и оценки исполнения программ и проектов.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эффективности государственного и муниципального управления.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эффективности и рейтинги деятельности государственных и муниципальных органов, вопросы повышения кач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ества государственного и муниципального управления.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трансформация государственного и муниципального управления. «Цифровое государство». Электронный документ и документооборот.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«Умный город».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Государственно-частное и муниципально-частное партнерс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тво: цели, механизмы, инструменты и оценка эффективности.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государственной и муниципальной службы: тренды развития и теоретические основы изучения.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моделей государственной и муниципальной службы.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противодействия кор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рупции на государственной и муниципальной службе.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кадрового потенциала в системе государственного и муниципального управления.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Стимулирование труда в системе публичного управления.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управление как объект изучения в экономическо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науке.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задачи, модели, механизмы и инструменты муниципального управления.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соотношения муниципального управления и местного самоуправления. </w:t>
            </w:r>
          </w:p>
        </w:tc>
      </w:tr>
      <w:tr w:rsidR="00116F3D">
        <w:trPr>
          <w:trHeight w:val="27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widowControl w:val="0"/>
              <w:spacing w:line="276" w:lineRule="auto"/>
              <w:ind w:left="76" w:right="498" w:firstLine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t>Исследования по направлениям развития нацио</w:t>
            </w:r>
            <w:r>
              <w:lastRenderedPageBreak/>
              <w:t xml:space="preserve">нальных, региональных, местных систем </w:t>
            </w:r>
            <w:r>
              <w:t>государственного и муниципального управления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Экономическая природа государственной и муниципальной собственности.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Формы, цели и механизмы управления государственной и муниципальной собственностью.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Государственное предпринимательство, поддержка малого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реднего предпринимательства.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государственными корпорациями, публично-правовыми компаниями, компаниями с государственным участием, унитарными предприятиями и иными структурами.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Антимонопольная политика: принципы, направления, оценка результатив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регулирование деятельности естественных монополий.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организациями публичного сектора. Государственное и муниципальное управление в социальной сфере (здравоохранение, образование, культура, наука и др.).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управление закупками в публичном секторе экономики.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государственными и муниципальными финансами в финансовых системах стран с федеративной и унитарной формой государственного устройства.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Налоговая и бюджетная политика 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органов власти. Инициативное бюджетирование. Муниципальный долг.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Государственный аудит. Стратегический аудит. Государственный и муниципальный контроллинг.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некоммерческими организациями, формы и методы государственной поддержки некомме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рческих организаций.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Экономико-организационные, институциональные и административные вопросы взаимодействия органов публичного управления и гражданского общества.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Открытость и прозрачность (транспарентность) публичного управления.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предотвращени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негативных аспектов взаимодействия с негосударственными структурами (лоббизм).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муниципального управления на территориях со специальными экономическими режимами (особые экономические зоны, территории опережающего развития, наукограды, ЗАТО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др.).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федерального и регионального уровней управления. Методы и механизмы улучшения социально-экономических показателей регионов.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региональными инновационными системами.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городскими агломерациями.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Межрегиональное сот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рудничество: цели, формы, модели, механизмы, результативность. </w:t>
            </w:r>
          </w:p>
          <w:p w:rsidR="00116F3D" w:rsidRDefault="00F3777F" w:rsidP="00F3777F">
            <w:pPr>
              <w:pStyle w:val="afa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108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Секторальное управление. Межотраслевое сотрудничество. Кластерная политика. </w:t>
            </w:r>
          </w:p>
        </w:tc>
      </w:tr>
    </w:tbl>
    <w:p w:rsidR="00116F3D" w:rsidRDefault="00F3777F" w:rsidP="00F3777F">
      <w:pPr>
        <w:widowControl w:val="0"/>
        <w:numPr>
          <w:ilvl w:val="1"/>
          <w:numId w:val="5"/>
        </w:numPr>
        <w:tabs>
          <w:tab w:val="left" w:pos="1841"/>
        </w:tabs>
        <w:spacing w:line="276" w:lineRule="auto"/>
        <w:ind w:left="0" w:firstLine="680"/>
        <w:contextualSpacing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Шкалы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и</w:t>
      </w:r>
      <w:r>
        <w:rPr>
          <w:b/>
          <w:bCs/>
          <w:spacing w:val="-10"/>
          <w:lang w:eastAsia="en-US"/>
        </w:rPr>
        <w:t xml:space="preserve"> </w:t>
      </w:r>
      <w:r>
        <w:rPr>
          <w:b/>
          <w:bCs/>
          <w:lang w:eastAsia="en-US"/>
        </w:rPr>
        <w:t>критерии</w:t>
      </w:r>
      <w:r>
        <w:rPr>
          <w:b/>
          <w:bCs/>
          <w:spacing w:val="-6"/>
          <w:lang w:eastAsia="en-US"/>
        </w:rPr>
        <w:t xml:space="preserve"> </w:t>
      </w:r>
      <w:r>
        <w:rPr>
          <w:b/>
          <w:bCs/>
          <w:lang w:eastAsia="en-US"/>
        </w:rPr>
        <w:t>оценивания</w:t>
      </w:r>
      <w:r>
        <w:rPr>
          <w:b/>
          <w:bCs/>
          <w:spacing w:val="-10"/>
          <w:lang w:eastAsia="en-US"/>
        </w:rPr>
        <w:t xml:space="preserve"> </w:t>
      </w:r>
      <w:r>
        <w:rPr>
          <w:b/>
          <w:bCs/>
          <w:lang w:eastAsia="en-US"/>
        </w:rPr>
        <w:t>по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формам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текущего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контроля</w:t>
      </w:r>
      <w:r>
        <w:rPr>
          <w:b/>
          <w:bCs/>
          <w:spacing w:val="-10"/>
          <w:lang w:eastAsia="en-US"/>
        </w:rPr>
        <w:t xml:space="preserve"> </w:t>
      </w:r>
      <w:r>
        <w:rPr>
          <w:b/>
          <w:bCs/>
          <w:lang w:eastAsia="en-US"/>
        </w:rPr>
        <w:t>и</w:t>
      </w:r>
      <w:r>
        <w:rPr>
          <w:b/>
          <w:bCs/>
          <w:spacing w:val="-7"/>
          <w:lang w:eastAsia="en-US"/>
        </w:rPr>
        <w:t xml:space="preserve"> </w:t>
      </w:r>
      <w:r>
        <w:rPr>
          <w:b/>
          <w:bCs/>
          <w:lang w:eastAsia="en-US"/>
        </w:rPr>
        <w:t>промежуточной</w:t>
      </w:r>
      <w:r>
        <w:rPr>
          <w:b/>
          <w:bCs/>
          <w:spacing w:val="-57"/>
          <w:lang w:eastAsia="en-US"/>
        </w:rPr>
        <w:t xml:space="preserve"> </w:t>
      </w:r>
      <w:r>
        <w:rPr>
          <w:b/>
          <w:bCs/>
          <w:lang w:eastAsia="en-US"/>
        </w:rPr>
        <w:t>аттестации</w:t>
      </w:r>
    </w:p>
    <w:tbl>
      <w:tblPr>
        <w:tblW w:w="93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620"/>
        <w:gridCol w:w="6714"/>
      </w:tblGrid>
      <w:tr w:rsidR="00116F3D">
        <w:trPr>
          <w:trHeight w:val="55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lang w:eastAsia="en-US"/>
              </w:rPr>
              <w:t>Оценка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Критерии оценивания </w:t>
            </w:r>
            <w:r>
              <w:rPr>
                <w:rFonts w:eastAsia="Calibri"/>
                <w:b/>
                <w:color w:val="000000"/>
                <w:lang w:eastAsia="en-US"/>
              </w:rPr>
              <w:t>для мероприятий контроля с применением 4-х балльной системы</w:t>
            </w:r>
          </w:p>
        </w:tc>
      </w:tr>
      <w:tr w:rsidR="00116F3D">
        <w:trPr>
          <w:trHeight w:val="333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«отлично»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142"/>
                <w:tab w:val="left" w:pos="1701"/>
              </w:tabs>
              <w:spacing w:line="276" w:lineRule="auto"/>
              <w:jc w:val="both"/>
              <w:rPr>
                <w:rFonts w:eastAsia="MS Mincho"/>
                <w:spacing w:val="-4"/>
                <w:lang w:eastAsia="ja-JP"/>
              </w:rPr>
            </w:pPr>
            <w:r>
              <w:rPr>
                <w:rFonts w:eastAsia="MS Mincho"/>
                <w:spacing w:val="-4"/>
                <w:lang w:eastAsia="ja-JP"/>
              </w:rPr>
              <w:t>полно раскрыто содержание вопросов, материал изложен грамотно, в определенной логической последовательности, правильно используется терминология;</w:t>
            </w:r>
          </w:p>
          <w:p w:rsidR="00116F3D" w:rsidRDefault="00F3777F" w:rsidP="00F3777F">
            <w:pPr>
              <w:widowControl w:val="0"/>
              <w:tabs>
                <w:tab w:val="left" w:pos="284"/>
                <w:tab w:val="left" w:pos="1066"/>
              </w:tabs>
              <w:spacing w:line="276" w:lineRule="auto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показано умение иллюстрировать </w:t>
            </w:r>
            <w:r>
              <w:rPr>
                <w:rFonts w:eastAsia="MS Mincho"/>
                <w:lang w:eastAsia="ja-JP"/>
              </w:rPr>
              <w:t>теоретические положения конкретными примерами, применять их в новой ситуации;</w:t>
            </w:r>
          </w:p>
          <w:p w:rsidR="00116F3D" w:rsidRDefault="00F3777F" w:rsidP="00F3777F">
            <w:pPr>
              <w:widowControl w:val="0"/>
              <w:tabs>
                <w:tab w:val="left" w:pos="284"/>
                <w:tab w:val="left" w:pos="1066"/>
              </w:tabs>
              <w:spacing w:line="276" w:lineRule="auto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 прозвучал самостоятельно, без наводящих в</w:t>
            </w:r>
            <w:r>
              <w:rPr>
                <w:rFonts w:eastAsia="Calibri"/>
                <w:lang w:eastAsia="en-US"/>
              </w:rPr>
              <w:t>опросов.</w:t>
            </w:r>
          </w:p>
        </w:tc>
      </w:tr>
      <w:tr w:rsidR="00116F3D">
        <w:trPr>
          <w:trHeight w:val="333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«хорошо»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213"/>
              </w:tabs>
              <w:spacing w:line="276" w:lineRule="auto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ответ удовлетворяет в основном требованиям на оценку </w:t>
            </w:r>
            <w:r>
              <w:rPr>
                <w:rFonts w:eastAsia="MS Mincho"/>
                <w:b/>
                <w:bCs/>
                <w:lang w:eastAsia="ja-JP"/>
              </w:rPr>
              <w:t>«</w:t>
            </w:r>
            <w:r>
              <w:rPr>
                <w:rFonts w:eastAsia="MS Mincho"/>
                <w:bCs/>
                <w:lang w:eastAsia="ja-JP"/>
              </w:rPr>
              <w:t>5»</w:t>
            </w:r>
            <w:r>
              <w:rPr>
                <w:rFonts w:eastAsia="MS Mincho"/>
                <w:b/>
                <w:bCs/>
                <w:lang w:eastAsia="ja-JP"/>
              </w:rPr>
              <w:t xml:space="preserve">, </w:t>
            </w:r>
            <w:r>
              <w:rPr>
                <w:rFonts w:eastAsia="MS Mincho"/>
                <w:lang w:eastAsia="ja-JP"/>
              </w:rPr>
              <w:t>но при этом может иметь следующие недостатки:</w:t>
            </w:r>
          </w:p>
          <w:p w:rsidR="00116F3D" w:rsidRDefault="00F3777F" w:rsidP="00F3777F">
            <w:pPr>
              <w:widowControl w:val="0"/>
              <w:tabs>
                <w:tab w:val="left" w:pos="175"/>
                <w:tab w:val="left" w:pos="1104"/>
              </w:tabs>
              <w:spacing w:line="276" w:lineRule="auto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в изложении допущены небольшие пробелы, не исказившие содержание ответа;</w:t>
            </w:r>
          </w:p>
          <w:p w:rsidR="00116F3D" w:rsidRDefault="00F3777F" w:rsidP="00F3777F">
            <w:pPr>
              <w:widowControl w:val="0"/>
              <w:tabs>
                <w:tab w:val="left" w:pos="175"/>
                <w:tab w:val="left" w:pos="1066"/>
              </w:tabs>
              <w:spacing w:line="276" w:lineRule="auto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допущены один - два недочета при освещении основного </w:t>
            </w:r>
            <w:r>
              <w:rPr>
                <w:rFonts w:eastAsia="MS Mincho"/>
                <w:lang w:eastAsia="ja-JP"/>
              </w:rPr>
              <w:t>содержания ответа, исправленные по замечанию экзаменатора;</w:t>
            </w:r>
          </w:p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допущены ошибка или более двух недочетов при освещении второстепенных вопросов, которые легко исправляются по замечанию экзаменатора.</w:t>
            </w:r>
          </w:p>
        </w:tc>
      </w:tr>
      <w:tr w:rsidR="00116F3D">
        <w:trPr>
          <w:trHeight w:val="333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«удовлетворительно»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tabs>
                <w:tab w:val="left" w:pos="213"/>
                <w:tab w:val="left" w:pos="1070"/>
              </w:tabs>
              <w:spacing w:line="276" w:lineRule="auto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неполно или непоследовательно раскрыто </w:t>
            </w:r>
            <w:r>
              <w:rPr>
                <w:rFonts w:eastAsia="MS Mincho"/>
                <w:lang w:eastAsia="ja-JP"/>
              </w:rPr>
              <w:t>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116F3D" w:rsidRDefault="00F3777F" w:rsidP="00F3777F">
            <w:pPr>
              <w:widowControl w:val="0"/>
              <w:tabs>
                <w:tab w:val="left" w:pos="213"/>
                <w:tab w:val="left" w:pos="1070"/>
              </w:tabs>
              <w:spacing w:line="276" w:lineRule="auto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имелись затруднения или допущены ошибки в определении понятий, использовании терминологии, исправленные после нескольких </w:t>
            </w:r>
            <w:r>
              <w:rPr>
                <w:rFonts w:eastAsia="MS Mincho"/>
                <w:lang w:eastAsia="ja-JP"/>
              </w:rPr>
              <w:t>наводящих вопросов;</w:t>
            </w:r>
          </w:p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 неполном знании теоретического материала, выявлена недостаточная сформированность компетенций, умений и навыков.</w:t>
            </w:r>
          </w:p>
        </w:tc>
      </w:tr>
      <w:tr w:rsidR="00116F3D">
        <w:trPr>
          <w:trHeight w:val="333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16F3D" w:rsidRDefault="00F3777F" w:rsidP="00F3777F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«неудовлетворительно»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16F3D" w:rsidRDefault="00F3777F" w:rsidP="00F3777F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Результаты обучения не сформированы </w:t>
            </w:r>
          </w:p>
        </w:tc>
      </w:tr>
    </w:tbl>
    <w:p w:rsidR="00116F3D" w:rsidRDefault="00116F3D" w:rsidP="00F3777F">
      <w:pPr>
        <w:spacing w:line="276" w:lineRule="auto"/>
        <w:jc w:val="both"/>
        <w:rPr>
          <w:lang w:val="en-US" w:eastAsia="en-US"/>
        </w:rPr>
      </w:pPr>
    </w:p>
    <w:p w:rsidR="00116F3D" w:rsidRDefault="00116F3D" w:rsidP="00F3777F">
      <w:pPr>
        <w:widowControl w:val="0"/>
        <w:tabs>
          <w:tab w:val="left" w:pos="567"/>
        </w:tabs>
        <w:spacing w:after="160" w:line="276" w:lineRule="auto"/>
        <w:jc w:val="both"/>
        <w:rPr>
          <w:bCs/>
          <w:szCs w:val="22"/>
          <w:lang w:eastAsia="en-US"/>
        </w:rPr>
      </w:pPr>
    </w:p>
    <w:sectPr w:rsidR="00116F3D" w:rsidSect="00F3777F">
      <w:headerReference w:type="default" r:id="rId11"/>
      <w:foot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777F">
      <w:r>
        <w:separator/>
      </w:r>
    </w:p>
  </w:endnote>
  <w:endnote w:type="continuationSeparator" w:id="0">
    <w:p w:rsidR="00000000" w:rsidRDefault="00F3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3D" w:rsidRDefault="00F3777F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largest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16F3D" w:rsidRDefault="00F3777F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4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-39.15pt;margin-top:.05pt;width:12.05pt;height:13.7pt;z-index:-50331644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" o:allowincell="f" filled="f" stroked="f" strokeweight="0">
              <v:textbox style="mso-fit-shape-to-text:t" inset="0,0,0,0">
                <w:txbxContent>
                  <w:p w:rsidR="00116F3D" w:rsidRDefault="00F3777F">
                    <w:pPr>
                      <w:pStyle w:val="ac"/>
                      <w:rPr>
                        <w:rStyle w:val="ad"/>
                      </w:rPr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4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777F">
      <w:r>
        <w:separator/>
      </w:r>
    </w:p>
  </w:footnote>
  <w:footnote w:type="continuationSeparator" w:id="0">
    <w:p w:rsidR="00000000" w:rsidRDefault="00F37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3D" w:rsidRDefault="00F3777F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116F3D" w:rsidRDefault="00116F3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3D" w:rsidRDefault="00116F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3D" w:rsidRDefault="00116F3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3D" w:rsidRDefault="00F3777F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116F3D" w:rsidRDefault="00116F3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3D" w:rsidRDefault="00116F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96F"/>
    <w:multiLevelType w:val="multilevel"/>
    <w:tmpl w:val="3DE4E042"/>
    <w:lvl w:ilvl="0">
      <w:start w:val="6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07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4444E5D"/>
    <w:multiLevelType w:val="multilevel"/>
    <w:tmpl w:val="38962C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5D20C0"/>
    <w:multiLevelType w:val="multilevel"/>
    <w:tmpl w:val="1F6A8B4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167A0343"/>
    <w:multiLevelType w:val="multilevel"/>
    <w:tmpl w:val="BEEE3712"/>
    <w:lvl w:ilvl="0">
      <w:start w:val="1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B611124"/>
    <w:multiLevelType w:val="multilevel"/>
    <w:tmpl w:val="6E80B8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103D5"/>
    <w:multiLevelType w:val="multilevel"/>
    <w:tmpl w:val="80E6885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2ED00EC0"/>
    <w:multiLevelType w:val="multilevel"/>
    <w:tmpl w:val="3594C7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91455B"/>
    <w:multiLevelType w:val="multilevel"/>
    <w:tmpl w:val="04CAF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604576A"/>
    <w:multiLevelType w:val="multilevel"/>
    <w:tmpl w:val="950A47C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486D4B90"/>
    <w:multiLevelType w:val="multilevel"/>
    <w:tmpl w:val="401605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9092DFD"/>
    <w:multiLevelType w:val="multilevel"/>
    <w:tmpl w:val="18DE7F82"/>
    <w:lvl w:ilvl="0">
      <w:start w:val="5"/>
      <w:numFmt w:val="decimal"/>
      <w:lvlText w:val="%1"/>
      <w:lvlJc w:val="left"/>
      <w:pPr>
        <w:tabs>
          <w:tab w:val="num" w:pos="0"/>
        </w:tabs>
        <w:ind w:left="668" w:hanging="557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668" w:hanging="55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4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0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9" w:hanging="55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3D"/>
    <w:rsid w:val="00116F3D"/>
    <w:rsid w:val="00F3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11BA6-275C-4D80-BE37-2991FEA5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0718"/>
    <w:pPr>
      <w:suppressAutoHyphens w:val="0"/>
    </w:pPr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9D413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qFormat/>
    <w:locked/>
    <w:rsid w:val="009D413D"/>
    <w:rPr>
      <w:rFonts w:ascii="Cambria" w:hAnsi="Cambria" w:cs="Cambria"/>
      <w:b/>
      <w:bCs/>
      <w:color w:val="4F81BD"/>
      <w:sz w:val="24"/>
      <w:szCs w:val="24"/>
      <w:lang w:val="ru-RU" w:eastAsia="ru-RU"/>
    </w:rPr>
  </w:style>
  <w:style w:type="character" w:customStyle="1" w:styleId="FontStyle145">
    <w:name w:val="Font Style145"/>
    <w:uiPriority w:val="99"/>
    <w:qFormat/>
    <w:rsid w:val="00AA1940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qFormat/>
    <w:rsid w:val="00AA194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1">
    <w:name w:val="Font Style141"/>
    <w:uiPriority w:val="99"/>
    <w:qFormat/>
    <w:rsid w:val="0040479C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qFormat/>
    <w:rsid w:val="004047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3">
    <w:name w:val="Font Style103"/>
    <w:uiPriority w:val="99"/>
    <w:qFormat/>
    <w:rsid w:val="003A2752"/>
    <w:rPr>
      <w:rFonts w:ascii="Times New Roman" w:hAnsi="Times New Roman" w:cs="Times New Roman"/>
      <w:sz w:val="26"/>
      <w:szCs w:val="26"/>
    </w:rPr>
  </w:style>
  <w:style w:type="character" w:customStyle="1" w:styleId="FontStyle104">
    <w:name w:val="Font Style104"/>
    <w:uiPriority w:val="99"/>
    <w:qFormat/>
    <w:rsid w:val="003A27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7">
    <w:name w:val="Font Style107"/>
    <w:uiPriority w:val="99"/>
    <w:qFormat/>
    <w:rsid w:val="003A2752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uiPriority w:val="99"/>
    <w:qFormat/>
    <w:rsid w:val="0005363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">
    <w:name w:val="Font Style11"/>
    <w:uiPriority w:val="99"/>
    <w:qFormat/>
    <w:rsid w:val="00B44F6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uiPriority w:val="99"/>
    <w:qFormat/>
    <w:rsid w:val="00B44F64"/>
    <w:rPr>
      <w:rFonts w:ascii="Constantia" w:hAnsi="Constantia" w:cs="Constantia"/>
      <w:sz w:val="22"/>
      <w:szCs w:val="22"/>
    </w:rPr>
  </w:style>
  <w:style w:type="character" w:customStyle="1" w:styleId="FontStyle16">
    <w:name w:val="Font Style16"/>
    <w:uiPriority w:val="99"/>
    <w:qFormat/>
    <w:rsid w:val="00B44F64"/>
    <w:rPr>
      <w:rFonts w:ascii="Constantia" w:hAnsi="Constantia" w:cs="Constantia"/>
      <w:b/>
      <w:bCs/>
      <w:sz w:val="20"/>
      <w:szCs w:val="20"/>
    </w:rPr>
  </w:style>
  <w:style w:type="character" w:customStyle="1" w:styleId="submenu-table">
    <w:name w:val="submenu-table"/>
    <w:uiPriority w:val="99"/>
    <w:qFormat/>
    <w:rsid w:val="006135A5"/>
    <w:rPr>
      <w:rFonts w:cs="Times New Roman"/>
    </w:rPr>
  </w:style>
  <w:style w:type="character" w:customStyle="1" w:styleId="a4">
    <w:name w:val="Текст Знак"/>
    <w:link w:val="a5"/>
    <w:uiPriority w:val="99"/>
    <w:qFormat/>
    <w:locked/>
    <w:rsid w:val="00342E2F"/>
    <w:rPr>
      <w:rFonts w:ascii="Courier New" w:hAnsi="Courier New" w:cs="Courier New"/>
      <w:sz w:val="28"/>
      <w:szCs w:val="28"/>
      <w:lang w:val="ru-RU" w:eastAsia="ru-RU"/>
    </w:rPr>
  </w:style>
  <w:style w:type="character" w:styleId="a6">
    <w:name w:val="Hyperlink"/>
    <w:uiPriority w:val="99"/>
    <w:rsid w:val="00C6664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2E4C98"/>
    <w:rPr>
      <w:rFonts w:cs="Times New Roman"/>
    </w:rPr>
  </w:style>
  <w:style w:type="character" w:customStyle="1" w:styleId="apple-style-span">
    <w:name w:val="apple-style-span"/>
    <w:uiPriority w:val="99"/>
    <w:qFormat/>
    <w:rsid w:val="002E4C98"/>
    <w:rPr>
      <w:rFonts w:cs="Times New Roman"/>
    </w:rPr>
  </w:style>
  <w:style w:type="character" w:styleId="a7">
    <w:name w:val="Strong"/>
    <w:uiPriority w:val="99"/>
    <w:qFormat/>
    <w:rsid w:val="002E4C98"/>
    <w:rPr>
      <w:rFonts w:cs="Times New Roman"/>
      <w:b/>
      <w:bCs/>
    </w:rPr>
  </w:style>
  <w:style w:type="character" w:styleId="a8">
    <w:name w:val="FollowedHyperlink"/>
    <w:uiPriority w:val="99"/>
    <w:rsid w:val="00FD75A9"/>
    <w:rPr>
      <w:rFonts w:cs="Times New Roman"/>
      <w:color w:val="800080"/>
      <w:u w:val="single"/>
    </w:rPr>
  </w:style>
  <w:style w:type="character" w:customStyle="1" w:styleId="a9">
    <w:name w:val="Текст выноски Знак"/>
    <w:link w:val="aa"/>
    <w:uiPriority w:val="99"/>
    <w:qFormat/>
    <w:locked/>
    <w:rsid w:val="004E71C5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c"/>
    <w:uiPriority w:val="99"/>
    <w:semiHidden/>
    <w:qFormat/>
    <w:locked/>
    <w:rsid w:val="00A95FD6"/>
    <w:rPr>
      <w:rFonts w:cs="Times New Roman"/>
      <w:sz w:val="24"/>
      <w:szCs w:val="24"/>
    </w:rPr>
  </w:style>
  <w:style w:type="character" w:styleId="ad">
    <w:name w:val="page number"/>
    <w:uiPriority w:val="99"/>
    <w:qFormat/>
    <w:rsid w:val="001A2C45"/>
    <w:rPr>
      <w:rFonts w:cs="Times New Roman"/>
    </w:rPr>
  </w:style>
  <w:style w:type="character" w:customStyle="1" w:styleId="ae">
    <w:name w:val="Верхний колонтитул Знак"/>
    <w:link w:val="af"/>
    <w:uiPriority w:val="99"/>
    <w:semiHidden/>
    <w:qFormat/>
    <w:locked/>
    <w:rsid w:val="00A95FD6"/>
    <w:rPr>
      <w:rFonts w:cs="Times New Roman"/>
      <w:sz w:val="24"/>
      <w:szCs w:val="24"/>
    </w:rPr>
  </w:style>
  <w:style w:type="character" w:customStyle="1" w:styleId="fontstyle120">
    <w:name w:val="fontstyle12"/>
    <w:uiPriority w:val="99"/>
    <w:qFormat/>
    <w:rsid w:val="00640A70"/>
    <w:rPr>
      <w:rFonts w:cs="Times New Roman"/>
    </w:rPr>
  </w:style>
  <w:style w:type="character" w:customStyle="1" w:styleId="fontstyle160">
    <w:name w:val="fontstyle16"/>
    <w:uiPriority w:val="99"/>
    <w:qFormat/>
    <w:rsid w:val="00640A70"/>
    <w:rPr>
      <w:rFonts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qFormat/>
    <w:rsid w:val="005E4EDA"/>
    <w:rPr>
      <w:color w:val="605E5C"/>
      <w:shd w:val="clear" w:color="auto" w:fill="E1DFDD"/>
    </w:rPr>
  </w:style>
  <w:style w:type="character" w:styleId="af0">
    <w:name w:val="annotation reference"/>
    <w:basedOn w:val="a1"/>
    <w:uiPriority w:val="99"/>
    <w:semiHidden/>
    <w:unhideWhenUsed/>
    <w:qFormat/>
    <w:rsid w:val="00A02F9F"/>
    <w:rPr>
      <w:sz w:val="16"/>
      <w:szCs w:val="16"/>
    </w:rPr>
  </w:style>
  <w:style w:type="character" w:customStyle="1" w:styleId="af1">
    <w:name w:val="Текст примечания Знак"/>
    <w:basedOn w:val="a1"/>
    <w:link w:val="af2"/>
    <w:uiPriority w:val="99"/>
    <w:semiHidden/>
    <w:qFormat/>
    <w:rsid w:val="00A02F9F"/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A02F9F"/>
    <w:rPr>
      <w:b/>
      <w:bCs/>
    </w:rPr>
  </w:style>
  <w:style w:type="paragraph" w:customStyle="1" w:styleId="af5">
    <w:name w:val="Заголовок"/>
    <w:basedOn w:val="a0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0"/>
    <w:pPr>
      <w:spacing w:after="140" w:line="276" w:lineRule="auto"/>
    </w:p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9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Style31">
    <w:name w:val="Style31"/>
    <w:basedOn w:val="a0"/>
    <w:uiPriority w:val="99"/>
    <w:qFormat/>
    <w:rsid w:val="007238C9"/>
    <w:pPr>
      <w:widowControl w:val="0"/>
      <w:spacing w:line="274" w:lineRule="exact"/>
      <w:ind w:hanging="2059"/>
    </w:pPr>
  </w:style>
  <w:style w:type="paragraph" w:customStyle="1" w:styleId="FR2">
    <w:name w:val="FR2"/>
    <w:uiPriority w:val="99"/>
    <w:qFormat/>
    <w:rsid w:val="00966895"/>
    <w:pPr>
      <w:widowControl w:val="0"/>
      <w:spacing w:before="1340" w:line="420" w:lineRule="auto"/>
      <w:ind w:left="4680"/>
    </w:pPr>
    <w:rPr>
      <w:sz w:val="28"/>
      <w:szCs w:val="28"/>
    </w:rPr>
  </w:style>
  <w:style w:type="paragraph" w:customStyle="1" w:styleId="ConsPlusTitle">
    <w:name w:val="ConsPlusTitle"/>
    <w:uiPriority w:val="99"/>
    <w:qFormat/>
    <w:rsid w:val="00966895"/>
    <w:pPr>
      <w:widowControl w:val="0"/>
    </w:pPr>
    <w:rPr>
      <w:rFonts w:ascii="Arial" w:hAnsi="Arial" w:cs="Arial"/>
      <w:b/>
      <w:bCs/>
    </w:rPr>
  </w:style>
  <w:style w:type="paragraph" w:customStyle="1" w:styleId="Style41">
    <w:name w:val="Style41"/>
    <w:basedOn w:val="a0"/>
    <w:uiPriority w:val="99"/>
    <w:qFormat/>
    <w:rsid w:val="00AA1940"/>
    <w:pPr>
      <w:widowControl w:val="0"/>
      <w:spacing w:line="276" w:lineRule="exact"/>
      <w:jc w:val="both"/>
    </w:pPr>
  </w:style>
  <w:style w:type="paragraph" w:customStyle="1" w:styleId="Style22">
    <w:name w:val="Style22"/>
    <w:basedOn w:val="a0"/>
    <w:uiPriority w:val="99"/>
    <w:qFormat/>
    <w:rsid w:val="00AA1940"/>
    <w:pPr>
      <w:widowControl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uiPriority w:val="99"/>
    <w:qFormat/>
    <w:rsid w:val="00AA1940"/>
    <w:pPr>
      <w:widowControl w:val="0"/>
      <w:spacing w:line="182" w:lineRule="exact"/>
    </w:pPr>
  </w:style>
  <w:style w:type="paragraph" w:customStyle="1" w:styleId="Style94">
    <w:name w:val="Style94"/>
    <w:basedOn w:val="a0"/>
    <w:uiPriority w:val="99"/>
    <w:qFormat/>
    <w:rsid w:val="00AA1940"/>
    <w:pPr>
      <w:widowControl w:val="0"/>
      <w:spacing w:line="277" w:lineRule="exact"/>
    </w:pPr>
  </w:style>
  <w:style w:type="paragraph" w:customStyle="1" w:styleId="Style17">
    <w:name w:val="Style17"/>
    <w:basedOn w:val="a0"/>
    <w:uiPriority w:val="99"/>
    <w:qFormat/>
    <w:rsid w:val="00AA1940"/>
    <w:pPr>
      <w:widowControl w:val="0"/>
      <w:spacing w:line="276" w:lineRule="exact"/>
      <w:ind w:hanging="250"/>
    </w:pPr>
  </w:style>
  <w:style w:type="paragraph" w:customStyle="1" w:styleId="Style85">
    <w:name w:val="Style85"/>
    <w:basedOn w:val="a0"/>
    <w:uiPriority w:val="99"/>
    <w:qFormat/>
    <w:rsid w:val="00AA1940"/>
    <w:pPr>
      <w:widowControl w:val="0"/>
      <w:spacing w:line="277" w:lineRule="exact"/>
      <w:ind w:hanging="202"/>
    </w:pPr>
  </w:style>
  <w:style w:type="paragraph" w:customStyle="1" w:styleId="Style1">
    <w:name w:val="Style1"/>
    <w:basedOn w:val="a0"/>
    <w:uiPriority w:val="99"/>
    <w:qFormat/>
    <w:rsid w:val="0040479C"/>
    <w:pPr>
      <w:widowControl w:val="0"/>
    </w:pPr>
  </w:style>
  <w:style w:type="paragraph" w:customStyle="1" w:styleId="Style59">
    <w:name w:val="Style59"/>
    <w:basedOn w:val="a0"/>
    <w:uiPriority w:val="99"/>
    <w:qFormat/>
    <w:rsid w:val="0040479C"/>
    <w:pPr>
      <w:widowControl w:val="0"/>
      <w:spacing w:line="91" w:lineRule="exact"/>
      <w:ind w:hanging="96"/>
      <w:jc w:val="both"/>
    </w:pPr>
  </w:style>
  <w:style w:type="paragraph" w:customStyle="1" w:styleId="Style90">
    <w:name w:val="Style90"/>
    <w:basedOn w:val="a0"/>
    <w:uiPriority w:val="99"/>
    <w:qFormat/>
    <w:rsid w:val="0040479C"/>
    <w:pPr>
      <w:widowControl w:val="0"/>
      <w:spacing w:line="230" w:lineRule="exact"/>
    </w:pPr>
  </w:style>
  <w:style w:type="paragraph" w:customStyle="1" w:styleId="Style92">
    <w:name w:val="Style92"/>
    <w:basedOn w:val="a0"/>
    <w:uiPriority w:val="99"/>
    <w:qFormat/>
    <w:rsid w:val="0040479C"/>
    <w:pPr>
      <w:widowControl w:val="0"/>
      <w:spacing w:line="240" w:lineRule="exact"/>
    </w:pPr>
  </w:style>
  <w:style w:type="paragraph" w:customStyle="1" w:styleId="Style95">
    <w:name w:val="Style95"/>
    <w:basedOn w:val="a0"/>
    <w:uiPriority w:val="99"/>
    <w:qFormat/>
    <w:rsid w:val="0040479C"/>
    <w:pPr>
      <w:widowControl w:val="0"/>
      <w:spacing w:line="251" w:lineRule="exact"/>
      <w:ind w:firstLine="221"/>
    </w:pPr>
  </w:style>
  <w:style w:type="paragraph" w:customStyle="1" w:styleId="Style29">
    <w:name w:val="Style29"/>
    <w:basedOn w:val="a0"/>
    <w:uiPriority w:val="99"/>
    <w:qFormat/>
    <w:rsid w:val="003A2752"/>
    <w:pPr>
      <w:widowControl w:val="0"/>
      <w:spacing w:line="322" w:lineRule="exact"/>
      <w:jc w:val="both"/>
    </w:pPr>
  </w:style>
  <w:style w:type="paragraph" w:customStyle="1" w:styleId="Style64">
    <w:name w:val="Style64"/>
    <w:basedOn w:val="a0"/>
    <w:uiPriority w:val="99"/>
    <w:qFormat/>
    <w:rsid w:val="003A2752"/>
    <w:pPr>
      <w:widowControl w:val="0"/>
      <w:spacing w:line="324" w:lineRule="exact"/>
    </w:pPr>
  </w:style>
  <w:style w:type="paragraph" w:customStyle="1" w:styleId="Style13">
    <w:name w:val="Style13"/>
    <w:basedOn w:val="a0"/>
    <w:uiPriority w:val="99"/>
    <w:qFormat/>
    <w:rsid w:val="00053632"/>
    <w:pPr>
      <w:widowControl w:val="0"/>
      <w:spacing w:line="322" w:lineRule="exact"/>
      <w:ind w:firstLine="566"/>
      <w:jc w:val="both"/>
    </w:pPr>
  </w:style>
  <w:style w:type="paragraph" w:customStyle="1" w:styleId="Style63">
    <w:name w:val="Style63"/>
    <w:basedOn w:val="a0"/>
    <w:uiPriority w:val="99"/>
    <w:qFormat/>
    <w:rsid w:val="00053632"/>
    <w:pPr>
      <w:widowControl w:val="0"/>
      <w:spacing w:line="322" w:lineRule="exact"/>
      <w:ind w:hanging="293"/>
    </w:pPr>
  </w:style>
  <w:style w:type="paragraph" w:customStyle="1" w:styleId="Style77">
    <w:name w:val="Style77"/>
    <w:basedOn w:val="a0"/>
    <w:uiPriority w:val="99"/>
    <w:qFormat/>
    <w:rsid w:val="00053632"/>
    <w:pPr>
      <w:widowControl w:val="0"/>
      <w:spacing w:line="322" w:lineRule="exact"/>
      <w:ind w:firstLine="614"/>
      <w:jc w:val="both"/>
    </w:pPr>
  </w:style>
  <w:style w:type="paragraph" w:customStyle="1" w:styleId="Style53">
    <w:name w:val="Style53"/>
    <w:basedOn w:val="a0"/>
    <w:uiPriority w:val="99"/>
    <w:qFormat/>
    <w:rsid w:val="0076139A"/>
    <w:pPr>
      <w:widowControl w:val="0"/>
      <w:spacing w:line="826" w:lineRule="exact"/>
    </w:pPr>
  </w:style>
  <w:style w:type="paragraph" w:customStyle="1" w:styleId="Style65">
    <w:name w:val="Style65"/>
    <w:basedOn w:val="a0"/>
    <w:uiPriority w:val="99"/>
    <w:qFormat/>
    <w:rsid w:val="0076139A"/>
    <w:pPr>
      <w:widowControl w:val="0"/>
    </w:pPr>
  </w:style>
  <w:style w:type="paragraph" w:customStyle="1" w:styleId="Style79">
    <w:name w:val="Style79"/>
    <w:basedOn w:val="a0"/>
    <w:uiPriority w:val="99"/>
    <w:qFormat/>
    <w:rsid w:val="0076139A"/>
    <w:pPr>
      <w:widowControl w:val="0"/>
      <w:spacing w:line="274" w:lineRule="exact"/>
    </w:pPr>
  </w:style>
  <w:style w:type="paragraph" w:customStyle="1" w:styleId="Style82">
    <w:name w:val="Style82"/>
    <w:basedOn w:val="a0"/>
    <w:uiPriority w:val="99"/>
    <w:qFormat/>
    <w:rsid w:val="0076139A"/>
    <w:pPr>
      <w:widowControl w:val="0"/>
      <w:spacing w:line="276" w:lineRule="exact"/>
      <w:ind w:firstLine="206"/>
    </w:pPr>
  </w:style>
  <w:style w:type="paragraph" w:customStyle="1" w:styleId="Style58">
    <w:name w:val="Style58"/>
    <w:basedOn w:val="a0"/>
    <w:uiPriority w:val="99"/>
    <w:qFormat/>
    <w:rsid w:val="0076139A"/>
    <w:pPr>
      <w:widowControl w:val="0"/>
      <w:spacing w:line="323" w:lineRule="exact"/>
    </w:pPr>
  </w:style>
  <w:style w:type="paragraph" w:customStyle="1" w:styleId="Style8">
    <w:name w:val="Style8"/>
    <w:basedOn w:val="a0"/>
    <w:uiPriority w:val="99"/>
    <w:qFormat/>
    <w:rsid w:val="0076139A"/>
    <w:pPr>
      <w:widowControl w:val="0"/>
    </w:pPr>
  </w:style>
  <w:style w:type="paragraph" w:customStyle="1" w:styleId="Style76">
    <w:name w:val="Style76"/>
    <w:basedOn w:val="a0"/>
    <w:uiPriority w:val="99"/>
    <w:qFormat/>
    <w:rsid w:val="0076139A"/>
    <w:pPr>
      <w:widowControl w:val="0"/>
      <w:spacing w:line="283" w:lineRule="exact"/>
      <w:jc w:val="both"/>
    </w:pPr>
  </w:style>
  <w:style w:type="paragraph" w:customStyle="1" w:styleId="Style5">
    <w:name w:val="Style5"/>
    <w:basedOn w:val="a0"/>
    <w:uiPriority w:val="99"/>
    <w:qFormat/>
    <w:rsid w:val="00B44F64"/>
    <w:pPr>
      <w:widowControl w:val="0"/>
      <w:spacing w:line="274" w:lineRule="exact"/>
      <w:ind w:firstLine="710"/>
    </w:pPr>
    <w:rPr>
      <w:rFonts w:ascii="Constantia" w:hAnsi="Constantia" w:cs="Constantia"/>
    </w:rPr>
  </w:style>
  <w:style w:type="paragraph" w:customStyle="1" w:styleId="Style6">
    <w:name w:val="Style6"/>
    <w:basedOn w:val="a0"/>
    <w:uiPriority w:val="99"/>
    <w:qFormat/>
    <w:rsid w:val="00B44F64"/>
    <w:pPr>
      <w:widowControl w:val="0"/>
      <w:spacing w:line="274" w:lineRule="exact"/>
      <w:ind w:firstLine="710"/>
    </w:pPr>
    <w:rPr>
      <w:rFonts w:ascii="Constantia" w:hAnsi="Constantia" w:cs="Constantia"/>
    </w:rPr>
  </w:style>
  <w:style w:type="paragraph" w:styleId="a5">
    <w:name w:val="Plain Text"/>
    <w:basedOn w:val="a0"/>
    <w:link w:val="a4"/>
    <w:uiPriority w:val="99"/>
    <w:qFormat/>
    <w:rsid w:val="00342E2F"/>
    <w:pPr>
      <w:ind w:firstLine="709"/>
      <w:jc w:val="both"/>
    </w:pPr>
    <w:rPr>
      <w:rFonts w:ascii="Courier New" w:hAnsi="Courier New" w:cs="Courier New"/>
      <w:sz w:val="28"/>
      <w:szCs w:val="28"/>
    </w:rPr>
  </w:style>
  <w:style w:type="paragraph" w:customStyle="1" w:styleId="1">
    <w:name w:val="Абзац списка1"/>
    <w:basedOn w:val="a0"/>
    <w:uiPriority w:val="99"/>
    <w:qFormat/>
    <w:rsid w:val="00C6664E"/>
    <w:pPr>
      <w:ind w:left="720"/>
    </w:pPr>
  </w:style>
  <w:style w:type="paragraph" w:customStyle="1" w:styleId="10">
    <w:name w:val="Без интервала1"/>
    <w:uiPriority w:val="99"/>
    <w:qFormat/>
    <w:rsid w:val="00122883"/>
    <w:rPr>
      <w:sz w:val="24"/>
      <w:szCs w:val="24"/>
    </w:rPr>
  </w:style>
  <w:style w:type="paragraph" w:customStyle="1" w:styleId="a">
    <w:name w:val="Маркированный."/>
    <w:basedOn w:val="a0"/>
    <w:qFormat/>
    <w:rsid w:val="00FF2B90"/>
    <w:pPr>
      <w:numPr>
        <w:numId w:val="1"/>
      </w:numPr>
    </w:pPr>
    <w:rPr>
      <w:lang w:eastAsia="en-US"/>
    </w:rPr>
  </w:style>
  <w:style w:type="paragraph" w:styleId="afa">
    <w:name w:val="List Paragraph"/>
    <w:basedOn w:val="a0"/>
    <w:uiPriority w:val="99"/>
    <w:qFormat/>
    <w:rsid w:val="009B76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0"/>
    <w:link w:val="a9"/>
    <w:uiPriority w:val="99"/>
    <w:semiHidden/>
    <w:qFormat/>
    <w:rsid w:val="004E71C5"/>
    <w:rPr>
      <w:rFonts w:ascii="Tahoma" w:hAnsi="Tahoma" w:cs="Tahoma"/>
      <w:sz w:val="16"/>
      <w:szCs w:val="16"/>
    </w:rPr>
  </w:style>
  <w:style w:type="paragraph" w:customStyle="1" w:styleId="afb">
    <w:name w:val="Колонтитул"/>
    <w:basedOn w:val="a0"/>
    <w:qFormat/>
  </w:style>
  <w:style w:type="paragraph" w:styleId="ac">
    <w:name w:val="footer"/>
    <w:basedOn w:val="a0"/>
    <w:link w:val="ab"/>
    <w:uiPriority w:val="99"/>
    <w:rsid w:val="001A2C45"/>
    <w:pPr>
      <w:tabs>
        <w:tab w:val="center" w:pos="4677"/>
        <w:tab w:val="right" w:pos="9355"/>
      </w:tabs>
    </w:pPr>
  </w:style>
  <w:style w:type="paragraph" w:styleId="af">
    <w:name w:val="header"/>
    <w:basedOn w:val="a0"/>
    <w:link w:val="ae"/>
    <w:uiPriority w:val="99"/>
    <w:rsid w:val="001A2C45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0"/>
    <w:uiPriority w:val="99"/>
    <w:qFormat/>
    <w:rsid w:val="00640A70"/>
    <w:pPr>
      <w:spacing w:after="200"/>
      <w:contextualSpacing/>
      <w:jc w:val="both"/>
    </w:pPr>
    <w:rPr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qFormat/>
    <w:rsid w:val="00640A70"/>
    <w:pPr>
      <w:spacing w:beforeAutospacing="1" w:afterAutospacing="1"/>
    </w:pPr>
  </w:style>
  <w:style w:type="paragraph" w:customStyle="1" w:styleId="style50">
    <w:name w:val="style5"/>
    <w:basedOn w:val="a0"/>
    <w:uiPriority w:val="99"/>
    <w:qFormat/>
    <w:rsid w:val="00640A70"/>
    <w:pPr>
      <w:spacing w:beforeAutospacing="1" w:afterAutospacing="1"/>
    </w:pPr>
    <w:rPr>
      <w:rFonts w:eastAsia="MS Mincho"/>
      <w:lang w:val="en-US" w:eastAsia="ja-JP"/>
    </w:rPr>
  </w:style>
  <w:style w:type="paragraph" w:customStyle="1" w:styleId="style60">
    <w:name w:val="style6"/>
    <w:basedOn w:val="a0"/>
    <w:uiPriority w:val="99"/>
    <w:qFormat/>
    <w:rsid w:val="00640A70"/>
    <w:pPr>
      <w:spacing w:beforeAutospacing="1" w:afterAutospacing="1"/>
    </w:pPr>
    <w:rPr>
      <w:rFonts w:eastAsia="MS Mincho"/>
      <w:lang w:val="en-US" w:eastAsia="ja-JP"/>
    </w:rPr>
  </w:style>
  <w:style w:type="paragraph" w:customStyle="1" w:styleId="Default">
    <w:name w:val="Default"/>
    <w:qFormat/>
    <w:rsid w:val="00E513ED"/>
    <w:rPr>
      <w:color w:val="000000"/>
      <w:sz w:val="24"/>
      <w:szCs w:val="24"/>
    </w:rPr>
  </w:style>
  <w:style w:type="paragraph" w:styleId="af2">
    <w:name w:val="annotation text"/>
    <w:basedOn w:val="a0"/>
    <w:link w:val="af1"/>
    <w:uiPriority w:val="99"/>
    <w:semiHidden/>
    <w:unhideWhenUsed/>
    <w:qFormat/>
    <w:rsid w:val="00A02F9F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A02F9F"/>
    <w:rPr>
      <w:b/>
      <w:bCs/>
    </w:rPr>
  </w:style>
  <w:style w:type="paragraph" w:customStyle="1" w:styleId="afc">
    <w:name w:val="Содержимое врезки"/>
    <w:basedOn w:val="a0"/>
    <w:qFormat/>
  </w:style>
  <w:style w:type="table" w:styleId="afd">
    <w:name w:val="Table Grid"/>
    <w:basedOn w:val="a2"/>
    <w:uiPriority w:val="99"/>
    <w:rsid w:val="0072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11D4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2"/>
    <w:uiPriority w:val="39"/>
    <w:rsid w:val="00D11D4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E9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B7C8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B7C8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B7C8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ECC9-2C73-40BC-BBFA-86787FFC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4270</Words>
  <Characters>24342</Characters>
  <Application>Microsoft Office Word</Application>
  <DocSecurity>0</DocSecurity>
  <Lines>202</Lines>
  <Paragraphs>57</Paragraphs>
  <ScaleCrop>false</ScaleCrop>
  <Company>sseu</Company>
  <LinksUpToDate>false</LinksUpToDate>
  <CharactersWithSpaces>28555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MironovaT.V</dc:creator>
  <dc:description/>
  <cp:lastModifiedBy>Мартынова Альбина Магомедовна</cp:lastModifiedBy>
  <cp:revision>8</cp:revision>
  <cp:lastPrinted>2017-01-17T07:40:00Z</cp:lastPrinted>
  <dcterms:created xsi:type="dcterms:W3CDTF">2024-01-16T07:43:00Z</dcterms:created>
  <dcterms:modified xsi:type="dcterms:W3CDTF">2024-02-21T10:13:00Z</dcterms:modified>
  <dc:language>ru-RU</dc:language>
</cp:coreProperties>
</file>